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2"/>
          <w:szCs w:val="52"/>
        </w:rPr>
      </w:pPr>
      <w:bookmarkStart w:id="26" w:name="_GoBack"/>
      <w:bookmarkEnd w:id="26"/>
    </w:p>
    <w:p>
      <w:pPr>
        <w:spacing w:line="360" w:lineRule="auto"/>
        <w:jc w:val="center"/>
        <w:rPr>
          <w:rFonts w:ascii="宋体" w:cs="宋体"/>
          <w:b/>
          <w:bCs/>
          <w:sz w:val="52"/>
          <w:szCs w:val="52"/>
        </w:rPr>
      </w:pPr>
      <w:r>
        <w:rPr>
          <w:rFonts w:hint="eastAsia" w:ascii="宋体" w:hAnsi="宋体" w:cs="宋体"/>
          <w:b/>
          <w:bCs/>
          <w:sz w:val="52"/>
          <w:szCs w:val="52"/>
        </w:rPr>
        <w:t>土壤污染防控自行监测方案</w:t>
      </w:r>
    </w:p>
    <w:p>
      <w:pPr>
        <w:spacing w:line="360" w:lineRule="auto"/>
        <w:jc w:val="center"/>
        <w:rPr>
          <w:rFonts w:ascii="宋体" w:cs="宋体"/>
          <w:b/>
          <w:bCs/>
          <w:sz w:val="52"/>
          <w:szCs w:val="52"/>
        </w:rPr>
      </w:pPr>
    </w:p>
    <w:p>
      <w:pPr>
        <w:spacing w:line="360" w:lineRule="auto"/>
        <w:jc w:val="center"/>
        <w:rPr>
          <w:rFonts w:ascii="宋体" w:cs="宋体"/>
          <w:sz w:val="52"/>
          <w:szCs w:val="52"/>
        </w:rPr>
      </w:pPr>
    </w:p>
    <w:p>
      <w:pPr>
        <w:spacing w:line="360" w:lineRule="auto"/>
        <w:rPr>
          <w:rFonts w:ascii="宋体" w:cs="宋体"/>
          <w:sz w:val="24"/>
        </w:rPr>
      </w:pPr>
      <w:r>
        <w:rPr>
          <w:rFonts w:ascii="宋体" w:cs="宋体"/>
          <w:sz w:val="24"/>
        </w:rPr>
        <w:t xml:space="preserve">                </w:t>
      </w:r>
      <w:r>
        <w:rPr>
          <w:rFonts w:hint="eastAsia" w:ascii="黑体" w:hAnsi="黑体" w:eastAsia="黑体" w:cs="黑体"/>
          <w:b/>
          <w:bCs/>
          <w:sz w:val="48"/>
          <w:szCs w:val="48"/>
          <w:lang w:eastAsia="zh-CN"/>
        </w:rPr>
        <w:object>
          <v:shape id="_x0000_i1025" o:spt="75" type="#_x0000_t75" style="height:265.8pt;width:231.3pt;" o:ole="t" filled="f" o:preferrelative="t" stroked="f" coordsize="21600,21600">
            <v:path/>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p>
    <w:p>
      <w:pPr>
        <w:spacing w:line="360" w:lineRule="auto"/>
        <w:rPr>
          <w:rFonts w:ascii="宋体" w:cs="宋体"/>
          <w:sz w:val="24"/>
        </w:rPr>
      </w:pPr>
    </w:p>
    <w:p>
      <w:pPr>
        <w:spacing w:line="360" w:lineRule="auto"/>
        <w:rPr>
          <w:rFonts w:ascii="宋体" w:cs="宋体"/>
          <w:sz w:val="24"/>
        </w:rPr>
      </w:pPr>
    </w:p>
    <w:p>
      <w:pPr>
        <w:spacing w:line="360" w:lineRule="auto"/>
        <w:jc w:val="center"/>
        <w:rPr>
          <w:rFonts w:hint="eastAsia" w:ascii="宋体" w:eastAsia="宋体" w:cs="宋体"/>
          <w:b/>
          <w:sz w:val="44"/>
          <w:szCs w:val="44"/>
          <w:lang w:val="en-US" w:eastAsia="zh-CN"/>
        </w:rPr>
      </w:pPr>
      <w:r>
        <w:rPr>
          <w:rFonts w:hint="eastAsia" w:ascii="宋体" w:cs="宋体"/>
          <w:b/>
          <w:sz w:val="44"/>
          <w:szCs w:val="44"/>
          <w:lang w:val="en-US" w:eastAsia="zh-CN"/>
        </w:rPr>
        <w:t>吉林创源化工有限公司</w:t>
      </w:r>
    </w:p>
    <w:p>
      <w:pPr>
        <w:rPr>
          <w:rFonts w:ascii="宋体" w:cs="宋体"/>
          <w:sz w:val="24"/>
        </w:rPr>
      </w:pPr>
    </w:p>
    <w:p>
      <w:pPr>
        <w:spacing w:line="480" w:lineRule="auto"/>
        <w:jc w:val="center"/>
        <w:rPr>
          <w:rFonts w:hint="default" w:ascii="宋体" w:eastAsia="宋体" w:cs="宋体"/>
          <w:b/>
          <w:bCs/>
          <w:sz w:val="32"/>
          <w:szCs w:val="32"/>
          <w:lang w:val="en-US" w:eastAsia="zh-CN"/>
        </w:rPr>
      </w:pPr>
      <w:r>
        <w:rPr>
          <w:rFonts w:hint="eastAsia" w:ascii="宋体" w:cs="宋体"/>
          <w:b/>
          <w:bCs/>
          <w:sz w:val="32"/>
          <w:szCs w:val="32"/>
          <w:lang w:val="en-US" w:eastAsia="zh-CN"/>
        </w:rPr>
        <w:t>2020年3月20日</w:t>
      </w:r>
    </w:p>
    <w:p>
      <w:pPr>
        <w:spacing w:line="480" w:lineRule="auto"/>
        <w:jc w:val="center"/>
        <w:rPr>
          <w:rFonts w:ascii="宋体" w:cs="宋体"/>
          <w:b/>
          <w:bCs/>
          <w:sz w:val="32"/>
          <w:szCs w:val="32"/>
        </w:rPr>
      </w:pPr>
    </w:p>
    <w:p>
      <w:pPr>
        <w:spacing w:line="480" w:lineRule="auto"/>
        <w:jc w:val="center"/>
        <w:rPr>
          <w:rFonts w:hint="eastAsia"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jc w:val="center"/>
        <w:rPr>
          <w:rFonts w:ascii="宋体" w:cs="宋体"/>
          <w:b/>
          <w:bCs/>
          <w:sz w:val="32"/>
          <w:szCs w:val="32"/>
        </w:rPr>
      </w:pPr>
      <w:r>
        <w:rPr>
          <w:rFonts w:hint="eastAsia" w:ascii="宋体" w:hAnsi="宋体" w:cs="宋体"/>
          <w:b/>
          <w:bCs/>
          <w:sz w:val="32"/>
          <w:szCs w:val="32"/>
        </w:rPr>
        <w:t>吉林</w:t>
      </w:r>
      <w:r>
        <w:rPr>
          <w:rFonts w:hint="eastAsia" w:ascii="宋体" w:hAnsi="宋体" w:cs="宋体"/>
          <w:b/>
          <w:bCs/>
          <w:sz w:val="32"/>
          <w:szCs w:val="32"/>
          <w:lang w:eastAsia="zh-CN"/>
        </w:rPr>
        <w:t>创源</w:t>
      </w:r>
      <w:r>
        <w:rPr>
          <w:rFonts w:hint="eastAsia" w:ascii="宋体" w:hAnsi="宋体" w:cs="宋体"/>
          <w:b/>
          <w:bCs/>
          <w:sz w:val="32"/>
          <w:szCs w:val="32"/>
        </w:rPr>
        <w:t>化工有限公司土壤污染防控自行监测方案</w:t>
      </w:r>
    </w:p>
    <w:p>
      <w:pPr>
        <w:spacing w:line="480" w:lineRule="auto"/>
        <w:rPr>
          <w:b/>
          <w:bCs/>
          <w:sz w:val="24"/>
        </w:rPr>
      </w:pPr>
      <w:r>
        <w:rPr>
          <w:rFonts w:hint="eastAsia"/>
          <w:b/>
          <w:bCs/>
          <w:sz w:val="28"/>
          <w:szCs w:val="28"/>
        </w:rPr>
        <w:t>一、总则</w:t>
      </w:r>
    </w:p>
    <w:p>
      <w:pPr>
        <w:spacing w:line="360" w:lineRule="auto"/>
        <w:rPr>
          <w:sz w:val="24"/>
        </w:rPr>
      </w:pPr>
      <w:r>
        <w:rPr>
          <w:sz w:val="24"/>
        </w:rPr>
        <w:t>1</w:t>
      </w:r>
      <w:r>
        <w:rPr>
          <w:rFonts w:hint="eastAsia"/>
          <w:sz w:val="24"/>
        </w:rPr>
        <w:t>、编制目的</w:t>
      </w:r>
    </w:p>
    <w:p>
      <w:pPr>
        <w:spacing w:line="360" w:lineRule="auto"/>
        <w:ind w:firstLine="480" w:firstLineChars="200"/>
        <w:rPr>
          <w:sz w:val="24"/>
        </w:rPr>
      </w:pPr>
      <w:r>
        <w:rPr>
          <w:rFonts w:hint="eastAsia"/>
          <w:sz w:val="24"/>
        </w:rPr>
        <w:t>为贯彻落实《土壤污染防治行动计划》、《吉林省清洁土壤行动计划》的要求，</w:t>
      </w:r>
      <w:bookmarkStart w:id="0" w:name="OLE_LINK24"/>
      <w:bookmarkStart w:id="1" w:name="OLE_LINK25"/>
      <w:r>
        <w:rPr>
          <w:rFonts w:hint="eastAsia"/>
          <w:sz w:val="24"/>
        </w:rPr>
        <w:t>切实推进吉林省土壤污染防治工作</w:t>
      </w:r>
      <w:bookmarkEnd w:id="0"/>
      <w:bookmarkEnd w:id="1"/>
      <w:r>
        <w:rPr>
          <w:rFonts w:hint="eastAsia"/>
          <w:sz w:val="24"/>
        </w:rPr>
        <w:t>，规范和指导重点企业开展土壤环境自行监测和信息公开工作，我公司制定了本企业的土壤自行监测方案。</w:t>
      </w:r>
    </w:p>
    <w:p>
      <w:pPr>
        <w:numPr>
          <w:ilvl w:val="0"/>
          <w:numId w:val="1"/>
        </w:numPr>
        <w:spacing w:line="360" w:lineRule="auto"/>
        <w:rPr>
          <w:rFonts w:ascii="宋体" w:cs="宋体"/>
          <w:sz w:val="24"/>
        </w:rPr>
      </w:pPr>
      <w:r>
        <w:rPr>
          <w:rFonts w:hint="eastAsia" w:ascii="宋体" w:hAnsi="宋体" w:cs="宋体"/>
          <w:sz w:val="24"/>
        </w:rPr>
        <w:t>编制依据</w:t>
      </w:r>
    </w:p>
    <w:p>
      <w:pPr>
        <w:spacing w:line="360" w:lineRule="auto"/>
        <w:rPr>
          <w:rFonts w:ascii="宋体" w:cs="宋体"/>
          <w:sz w:val="24"/>
        </w:rPr>
      </w:pPr>
      <w:r>
        <w:rPr>
          <w:rFonts w:hint="eastAsia" w:ascii="宋体" w:hAnsi="宋体" w:cs="宋体"/>
          <w:sz w:val="24"/>
        </w:rPr>
        <w:t>⑴《土壤环境质量建设用地土壤的污染风险管理控制标准（试行）》</w:t>
      </w:r>
      <w:r>
        <w:rPr>
          <w:rFonts w:hint="eastAsia" w:ascii="宋体" w:hAnsi="宋体" w:cs="宋体"/>
          <w:spacing w:val="-20"/>
          <w:sz w:val="24"/>
        </w:rPr>
        <w:t>（</w:t>
      </w:r>
      <w:r>
        <w:rPr>
          <w:rFonts w:ascii="宋体" w:hAnsi="宋体" w:cs="宋体"/>
          <w:spacing w:val="-20"/>
          <w:sz w:val="24"/>
        </w:rPr>
        <w:t>GB36600-2018</w:t>
      </w:r>
      <w:r>
        <w:rPr>
          <w:rFonts w:hint="eastAsia" w:ascii="宋体" w:hAnsi="宋体" w:cs="宋体"/>
          <w:spacing w:val="-20"/>
          <w:sz w:val="24"/>
        </w:rPr>
        <w:t>）；</w:t>
      </w:r>
    </w:p>
    <w:p>
      <w:pPr>
        <w:spacing w:line="360" w:lineRule="auto"/>
        <w:rPr>
          <w:rFonts w:ascii="宋体" w:cs="宋体"/>
          <w:sz w:val="24"/>
        </w:rPr>
      </w:pPr>
      <w:r>
        <w:rPr>
          <w:rFonts w:hint="eastAsia" w:ascii="宋体" w:hAnsi="宋体" w:cs="宋体"/>
          <w:sz w:val="24"/>
        </w:rPr>
        <w:t>⑵《土壤环境质量农用地土壤污染风险管控标准（试行）》（</w:t>
      </w:r>
      <w:r>
        <w:rPr>
          <w:rFonts w:ascii="宋体" w:hAnsi="宋体" w:cs="宋体"/>
          <w:sz w:val="24"/>
        </w:rPr>
        <w:t>GB15618-2018</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⑶《地下水质量标准》（</w:t>
      </w:r>
      <w:r>
        <w:rPr>
          <w:rFonts w:ascii="宋体" w:hAnsi="宋体" w:cs="宋体"/>
          <w:sz w:val="24"/>
        </w:rPr>
        <w:t>GB/T14848</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⑷《国民经济行业分类》（</w:t>
      </w:r>
      <w:r>
        <w:rPr>
          <w:rFonts w:ascii="宋体" w:hAnsi="宋体" w:cs="宋体"/>
          <w:sz w:val="24"/>
        </w:rPr>
        <w:t>GB/T4754</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⑸《场地环境调查技术导则》（</w:t>
      </w:r>
      <w:r>
        <w:rPr>
          <w:rFonts w:ascii="宋体" w:hAnsi="宋体" w:cs="宋体"/>
          <w:sz w:val="24"/>
        </w:rPr>
        <w:t>HJ 25.1</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⑹《场地环境监测技术导则》（</w:t>
      </w:r>
      <w:r>
        <w:rPr>
          <w:rFonts w:ascii="宋体" w:hAnsi="宋体" w:cs="宋体"/>
          <w:sz w:val="24"/>
        </w:rPr>
        <w:t>HJ 25.2</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⑺《污染场地风险评估技术导则》（</w:t>
      </w:r>
      <w:r>
        <w:rPr>
          <w:rFonts w:ascii="宋体" w:hAnsi="宋体" w:cs="宋体"/>
          <w:sz w:val="24"/>
        </w:rPr>
        <w:t>HJ 25.3</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⑻《污染场地土壤修复技术导则》（</w:t>
      </w:r>
      <w:r>
        <w:rPr>
          <w:rFonts w:ascii="宋体" w:hAnsi="宋体" w:cs="宋体"/>
          <w:sz w:val="24"/>
        </w:rPr>
        <w:t>HJ 25.4</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⑼《土壤环境监测技术规范》（</w:t>
      </w:r>
      <w:r>
        <w:rPr>
          <w:rFonts w:ascii="宋体" w:hAnsi="宋体" w:cs="宋体"/>
          <w:sz w:val="24"/>
        </w:rPr>
        <w:t>HJ/T 166</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⑽《地下水环境监测技术规范》（</w:t>
      </w:r>
      <w:r>
        <w:rPr>
          <w:rFonts w:ascii="宋体" w:hAnsi="宋体" w:cs="宋体"/>
          <w:sz w:val="24"/>
        </w:rPr>
        <w:t>HJ/T164</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⑾《地下水污染地质调查评价规范》（</w:t>
      </w:r>
      <w:r>
        <w:rPr>
          <w:rFonts w:ascii="宋体" w:hAnsi="宋体" w:cs="宋体"/>
          <w:sz w:val="24"/>
        </w:rPr>
        <w:t>DD2008</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⑿《</w:t>
      </w:r>
      <w:r>
        <w:fldChar w:fldCharType="begin"/>
      </w:r>
      <w:r>
        <w:instrText xml:space="preserve"> HYPERLINK "http://wenku.baidu.com/view/d17ffdd97f1922791688e860.html" \t "_blank" </w:instrText>
      </w:r>
      <w:r>
        <w:fldChar w:fldCharType="separate"/>
      </w:r>
      <w:r>
        <w:rPr>
          <w:rFonts w:hint="eastAsia" w:ascii="宋体" w:hAnsi="宋体" w:cs="宋体"/>
          <w:sz w:val="24"/>
        </w:rPr>
        <w:t>地下水质检验方法水样的采集和保存</w:t>
      </w:r>
      <w:r>
        <w:rPr>
          <w:rFonts w:hint="eastAsia" w:ascii="宋体" w:hAnsi="宋体" w:cs="宋体"/>
          <w:sz w:val="24"/>
        </w:rPr>
        <w:fldChar w:fldCharType="end"/>
      </w:r>
      <w:r>
        <w:rPr>
          <w:rFonts w:hint="eastAsia" w:ascii="宋体" w:hAnsi="宋体" w:cs="宋体"/>
          <w:sz w:val="24"/>
        </w:rPr>
        <w:t>》（</w:t>
      </w:r>
      <w:r>
        <w:rPr>
          <w:rFonts w:ascii="宋体" w:hAnsi="宋体" w:cs="宋体"/>
          <w:sz w:val="24"/>
        </w:rPr>
        <w:t>DZ/T0064.2</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⒀《吉林省土壤环境重点监管企业自行监测技术指南（暂行）》。</w:t>
      </w:r>
    </w:p>
    <w:p>
      <w:pPr>
        <w:spacing w:line="360" w:lineRule="auto"/>
        <w:rPr>
          <w:rFonts w:ascii="宋体" w:cs="宋体"/>
          <w:b/>
          <w:bCs/>
          <w:sz w:val="28"/>
          <w:szCs w:val="28"/>
        </w:rPr>
      </w:pPr>
      <w:r>
        <w:rPr>
          <w:rFonts w:ascii="宋体" w:cs="宋体"/>
          <w:b/>
          <w:bCs/>
          <w:sz w:val="28"/>
          <w:szCs w:val="28"/>
        </w:rPr>
        <w:br w:type="page"/>
      </w:r>
    </w:p>
    <w:p>
      <w:pPr>
        <w:spacing w:line="360" w:lineRule="auto"/>
        <w:rPr>
          <w:rFonts w:ascii="宋体" w:cs="宋体"/>
          <w:b/>
          <w:bCs/>
          <w:sz w:val="28"/>
          <w:szCs w:val="28"/>
        </w:rPr>
      </w:pPr>
      <w:r>
        <w:rPr>
          <w:rFonts w:hint="eastAsia" w:ascii="宋体" w:hAnsi="宋体" w:cs="宋体"/>
          <w:b/>
          <w:bCs/>
          <w:sz w:val="28"/>
          <w:szCs w:val="28"/>
        </w:rPr>
        <w:t>二、企业基本情况</w:t>
      </w:r>
    </w:p>
    <w:p>
      <w:pPr>
        <w:spacing w:line="360" w:lineRule="auto"/>
        <w:rPr>
          <w:rFonts w:ascii="宋体" w:cs="宋体"/>
          <w:sz w:val="24"/>
        </w:rPr>
      </w:pPr>
      <w:r>
        <w:rPr>
          <w:rFonts w:hint="eastAsia" w:ascii="宋体" w:hAnsi="宋体" w:cs="宋体"/>
          <w:sz w:val="24"/>
        </w:rPr>
        <w:t>⑴企业名称：吉林</w:t>
      </w:r>
      <w:r>
        <w:rPr>
          <w:rFonts w:hint="eastAsia" w:ascii="宋体" w:hAnsi="宋体" w:cs="宋体"/>
          <w:sz w:val="24"/>
          <w:lang w:eastAsia="zh-CN"/>
        </w:rPr>
        <w:t>创源</w:t>
      </w:r>
      <w:r>
        <w:rPr>
          <w:rFonts w:hint="eastAsia" w:ascii="宋体" w:hAnsi="宋体" w:cs="宋体"/>
          <w:sz w:val="24"/>
        </w:rPr>
        <w:t>化工有限公司</w:t>
      </w:r>
    </w:p>
    <w:p>
      <w:pPr>
        <w:spacing w:line="360" w:lineRule="auto"/>
        <w:rPr>
          <w:rFonts w:ascii="宋体" w:cs="宋体"/>
          <w:sz w:val="24"/>
        </w:rPr>
      </w:pPr>
      <w:r>
        <w:rPr>
          <w:rFonts w:hint="eastAsia" w:ascii="宋体" w:hAnsi="宋体" w:cs="宋体"/>
          <w:sz w:val="24"/>
        </w:rPr>
        <w:t>⑵法定代表人：陈永生</w:t>
      </w:r>
    </w:p>
    <w:p>
      <w:pPr>
        <w:spacing w:line="360" w:lineRule="auto"/>
        <w:rPr>
          <w:rFonts w:ascii="宋体" w:cs="宋体"/>
          <w:sz w:val="24"/>
        </w:rPr>
      </w:pPr>
      <w:r>
        <w:rPr>
          <w:rFonts w:hint="eastAsia" w:ascii="宋体" w:hAnsi="宋体" w:cs="宋体"/>
          <w:sz w:val="24"/>
        </w:rPr>
        <w:t>⑶地址、地理位置：吉林省通化市梅河口市经济贸易开发区慧谷工业园区</w:t>
      </w:r>
    </w:p>
    <w:p>
      <w:pPr>
        <w:spacing w:line="360" w:lineRule="auto"/>
        <w:rPr>
          <w:rFonts w:ascii="宋体" w:cs="宋体"/>
          <w:sz w:val="24"/>
        </w:rPr>
      </w:pPr>
      <w:r>
        <w:rPr>
          <w:rFonts w:hint="eastAsia" w:ascii="宋体" w:hAnsi="宋体" w:cs="宋体"/>
          <w:sz w:val="24"/>
        </w:rPr>
        <w:t>⑷企业规模：小型企业</w:t>
      </w:r>
    </w:p>
    <w:p>
      <w:pPr>
        <w:spacing w:line="360" w:lineRule="auto"/>
        <w:rPr>
          <w:rFonts w:ascii="宋体" w:cs="宋体"/>
          <w:sz w:val="24"/>
        </w:rPr>
      </w:pPr>
      <w:r>
        <w:rPr>
          <w:rFonts w:hint="eastAsia" w:ascii="宋体" w:hAnsi="宋体" w:cs="宋体"/>
          <w:sz w:val="24"/>
        </w:rPr>
        <w:t>⑸营业期限：成立日期</w:t>
      </w:r>
      <w:r>
        <w:rPr>
          <w:rFonts w:ascii="宋体" w:hAnsi="宋体" w:cs="宋体"/>
          <w:sz w:val="24"/>
        </w:rPr>
        <w:t>2013</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8</w:t>
      </w:r>
      <w:r>
        <w:rPr>
          <w:rFonts w:hint="eastAsia" w:ascii="宋体" w:hAnsi="宋体" w:cs="宋体"/>
          <w:sz w:val="24"/>
        </w:rPr>
        <w:t>日，经营期限为长期</w:t>
      </w:r>
    </w:p>
    <w:p>
      <w:pPr>
        <w:spacing w:line="360" w:lineRule="auto"/>
        <w:rPr>
          <w:rFonts w:ascii="宋体" w:cs="宋体"/>
          <w:sz w:val="24"/>
        </w:rPr>
      </w:pPr>
      <w:r>
        <w:rPr>
          <w:rFonts w:hint="eastAsia" w:ascii="宋体" w:hAnsi="宋体" w:cs="宋体"/>
          <w:sz w:val="24"/>
        </w:rPr>
        <w:t>⑹行业类别：有机化学原料制造</w:t>
      </w:r>
    </w:p>
    <w:p>
      <w:pPr>
        <w:spacing w:line="360" w:lineRule="auto"/>
        <w:rPr>
          <w:rFonts w:ascii="宋体" w:cs="宋体"/>
          <w:sz w:val="24"/>
        </w:rPr>
      </w:pPr>
      <w:r>
        <w:rPr>
          <w:rFonts w:hint="eastAsia" w:ascii="宋体" w:hAnsi="宋体" w:cs="宋体"/>
          <w:sz w:val="24"/>
        </w:rPr>
        <w:t>⑺行业代码：</w:t>
      </w:r>
      <w:r>
        <w:rPr>
          <w:rFonts w:ascii="宋体" w:hAnsi="宋体" w:cs="宋体"/>
          <w:sz w:val="24"/>
        </w:rPr>
        <w:t>C2614</w:t>
      </w:r>
    </w:p>
    <w:p>
      <w:pPr>
        <w:spacing w:line="360" w:lineRule="auto"/>
        <w:rPr>
          <w:rFonts w:ascii="宋体" w:cs="宋体"/>
          <w:sz w:val="24"/>
        </w:rPr>
      </w:pPr>
      <w:r>
        <w:rPr>
          <w:rFonts w:hint="eastAsia" w:ascii="宋体" w:hAnsi="宋体" w:cs="宋体"/>
          <w:sz w:val="24"/>
        </w:rPr>
        <w:t>⑻所属工业园区或集聚区：梅河口市经济贸易开发区慧谷工业园区</w:t>
      </w:r>
    </w:p>
    <w:p>
      <w:pPr>
        <w:spacing w:line="360" w:lineRule="auto"/>
        <w:rPr>
          <w:rFonts w:ascii="宋体" w:cs="宋体"/>
          <w:sz w:val="24"/>
        </w:rPr>
      </w:pPr>
      <w:r>
        <w:rPr>
          <w:rFonts w:hint="eastAsia" w:ascii="宋体" w:hAnsi="宋体" w:cs="宋体"/>
          <w:sz w:val="24"/>
        </w:rPr>
        <w:t>⑼地块面积：</w:t>
      </w:r>
      <w:r>
        <w:rPr>
          <w:rFonts w:ascii="宋体" w:hAnsi="宋体" w:cs="宋体"/>
          <w:sz w:val="24"/>
        </w:rPr>
        <w:t>40608m</w:t>
      </w:r>
      <w:r>
        <w:rPr>
          <w:rFonts w:ascii="宋体" w:hAnsi="宋体" w:cs="宋体"/>
          <w:sz w:val="24"/>
          <w:vertAlign w:val="superscript"/>
        </w:rPr>
        <w:t>2</w:t>
      </w:r>
    </w:p>
    <w:p>
      <w:pPr>
        <w:spacing w:line="360" w:lineRule="auto"/>
        <w:rPr>
          <w:rFonts w:ascii="宋体" w:cs="宋体"/>
          <w:sz w:val="24"/>
        </w:rPr>
      </w:pPr>
      <w:r>
        <w:rPr>
          <w:rFonts w:hint="eastAsia" w:ascii="宋体" w:hAnsi="宋体" w:cs="宋体"/>
          <w:sz w:val="24"/>
        </w:rPr>
        <w:t>⑽现使用权属：吉林</w:t>
      </w:r>
      <w:r>
        <w:rPr>
          <w:rFonts w:hint="eastAsia" w:ascii="宋体" w:hAnsi="宋体" w:cs="宋体"/>
          <w:sz w:val="24"/>
          <w:lang w:eastAsia="zh-CN"/>
        </w:rPr>
        <w:t>创源</w:t>
      </w:r>
      <w:r>
        <w:rPr>
          <w:rFonts w:hint="eastAsia" w:ascii="宋体" w:hAnsi="宋体" w:cs="宋体"/>
          <w:sz w:val="24"/>
        </w:rPr>
        <w:t>化工有限公司</w:t>
      </w:r>
    </w:p>
    <w:p>
      <w:pPr>
        <w:spacing w:line="360" w:lineRule="auto"/>
        <w:rPr>
          <w:rFonts w:ascii="宋体" w:cs="宋体"/>
          <w:b/>
          <w:bCs/>
          <w:sz w:val="28"/>
          <w:szCs w:val="28"/>
        </w:rPr>
      </w:pPr>
      <w:r>
        <w:rPr>
          <w:rFonts w:hint="eastAsia" w:ascii="宋体" w:hAnsi="宋体" w:cs="宋体"/>
          <w:sz w:val="24"/>
        </w:rPr>
        <w:t>⑾地块利用历史：本项目所占地块在建本项目之前一直为农田</w:t>
      </w: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r>
        <w:rPr>
          <w:rFonts w:hint="eastAsia" w:ascii="宋体" w:hAnsi="宋体" w:cs="宋体"/>
          <w:b/>
          <w:bCs/>
          <w:sz w:val="28"/>
          <w:szCs w:val="28"/>
        </w:rPr>
        <w:t>三、重点区域及设施识别</w:t>
      </w:r>
    </w:p>
    <w:p>
      <w:pPr>
        <w:spacing w:line="360" w:lineRule="auto"/>
        <w:ind w:firstLine="480" w:firstLineChars="200"/>
        <w:rPr>
          <w:sz w:val="24"/>
        </w:rPr>
      </w:pPr>
      <w:r>
        <w:rPr>
          <w:rFonts w:hint="eastAsia" w:ascii="宋体" w:hAnsi="宋体" w:cs="宋体"/>
          <w:sz w:val="24"/>
        </w:rPr>
        <w:t>通过收集资料及现场勘查，</w:t>
      </w:r>
      <w:r>
        <w:rPr>
          <w:rFonts w:hint="eastAsia"/>
          <w:sz w:val="24"/>
        </w:rPr>
        <w:t>根据各区域及设施信息、特征污染物类型、排放方式及污染物进入土壤和地下水的途径等，识别企业内部存在土壤及地下水污染隐患的区域及设施，作为重点区域及设施在企业平面布置图中标记（见图</w:t>
      </w:r>
      <w:r>
        <w:rPr>
          <w:sz w:val="24"/>
        </w:rPr>
        <w:t>1</w:t>
      </w:r>
      <w:r>
        <w:rPr>
          <w:rFonts w:hint="eastAsia"/>
          <w:sz w:val="24"/>
        </w:rPr>
        <w:t>）。本项目重点区域及设施信息记录表详见表</w:t>
      </w:r>
      <w:r>
        <w:rPr>
          <w:sz w:val="24"/>
        </w:rPr>
        <w:t>1</w:t>
      </w:r>
      <w:r>
        <w:rPr>
          <w:rFonts w:hint="eastAsia"/>
          <w:sz w:val="24"/>
        </w:rPr>
        <w:t>。</w:t>
      </w:r>
    </w:p>
    <w:p>
      <w:pPr>
        <w:spacing w:line="360" w:lineRule="auto"/>
        <w:ind w:firstLine="480" w:firstLineChars="200"/>
        <w:rPr>
          <w:sz w:val="24"/>
        </w:rPr>
      </w:pPr>
      <w:r>
        <w:rPr>
          <w:sz w:val="24"/>
        </w:rPr>
        <w:drawing>
          <wp:inline distT="0" distB="0" distL="114300" distR="114300">
            <wp:extent cx="5114925" cy="6305550"/>
            <wp:effectExtent l="0" t="0" r="9525" b="0"/>
            <wp:docPr id="1" name="图片 2" descr="附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附图1"/>
                    <pic:cNvPicPr>
                      <a:picLocks noChangeAspect="1"/>
                    </pic:cNvPicPr>
                  </pic:nvPicPr>
                  <pic:blipFill>
                    <a:blip r:embed="rId6"/>
                    <a:stretch>
                      <a:fillRect/>
                    </a:stretch>
                  </pic:blipFill>
                  <pic:spPr>
                    <a:xfrm>
                      <a:off x="0" y="0"/>
                      <a:ext cx="5114925" cy="6305550"/>
                    </a:xfrm>
                    <a:prstGeom prst="rect">
                      <a:avLst/>
                    </a:prstGeom>
                    <a:noFill/>
                    <a:ln>
                      <a:noFill/>
                    </a:ln>
                  </pic:spPr>
                </pic:pic>
              </a:graphicData>
            </a:graphic>
          </wp:inline>
        </w:drawing>
      </w:r>
    </w:p>
    <w:p>
      <w:pPr>
        <w:spacing w:line="360" w:lineRule="auto"/>
        <w:ind w:firstLine="2168" w:firstLineChars="900"/>
        <w:rPr>
          <w:b/>
          <w:bCs/>
          <w:sz w:val="24"/>
        </w:rPr>
      </w:pPr>
      <w:r>
        <w:rPr>
          <w:rFonts w:hint="eastAsia"/>
          <w:b/>
          <w:bCs/>
          <w:sz w:val="24"/>
        </w:rPr>
        <w:t>图</w:t>
      </w:r>
      <w:r>
        <w:rPr>
          <w:b/>
          <w:bCs/>
          <w:sz w:val="24"/>
        </w:rPr>
        <w:t xml:space="preserve">1  </w:t>
      </w:r>
      <w:r>
        <w:rPr>
          <w:rFonts w:hint="eastAsia"/>
          <w:b/>
          <w:bCs/>
          <w:sz w:val="24"/>
        </w:rPr>
        <w:t>重点区域在企业平面布置图中示意图</w:t>
      </w:r>
    </w:p>
    <w:p>
      <w:pPr>
        <w:spacing w:line="360" w:lineRule="auto"/>
        <w:rPr>
          <w:rFonts w:ascii="宋体" w:cs="宋体"/>
          <w:b/>
          <w:bCs/>
          <w:sz w:val="28"/>
          <w:szCs w:val="28"/>
        </w:rPr>
      </w:pPr>
    </w:p>
    <w:p>
      <w:pPr>
        <w:spacing w:line="360" w:lineRule="auto"/>
        <w:rPr>
          <w:rFonts w:ascii="宋体" w:cs="宋体"/>
          <w:b/>
          <w:bCs/>
          <w:sz w:val="28"/>
          <w:szCs w:val="28"/>
        </w:rPr>
        <w:sectPr>
          <w:pgSz w:w="11906" w:h="16838"/>
          <w:pgMar w:top="1440" w:right="1800" w:bottom="1440" w:left="1800" w:header="851" w:footer="992" w:gutter="0"/>
          <w:cols w:space="425" w:num="1"/>
          <w:docGrid w:type="lines" w:linePitch="312" w:charSpace="0"/>
        </w:sectPr>
      </w:pPr>
    </w:p>
    <w:p>
      <w:pPr>
        <w:jc w:val="center"/>
        <w:rPr>
          <w:rFonts w:ascii="宋体" w:cs="宋体"/>
          <w:b/>
          <w:kern w:val="0"/>
          <w:sz w:val="24"/>
          <w:lang w:val="zh-CN"/>
        </w:rPr>
      </w:pPr>
      <w:r>
        <w:rPr>
          <w:rFonts w:hint="eastAsia" w:ascii="宋体" w:hAnsi="宋体" w:cs="宋体"/>
          <w:b/>
          <w:kern w:val="0"/>
          <w:sz w:val="24"/>
          <w:lang w:val="zh-CN"/>
        </w:rPr>
        <w:t>表</w:t>
      </w:r>
      <w:r>
        <w:rPr>
          <w:rFonts w:ascii="宋体" w:hAnsi="宋体" w:cs="宋体"/>
          <w:b/>
          <w:kern w:val="0"/>
          <w:sz w:val="24"/>
          <w:lang w:val="zh-CN"/>
        </w:rPr>
        <w:t xml:space="preserve">1  </w:t>
      </w:r>
      <w:r>
        <w:rPr>
          <w:rFonts w:hint="eastAsia" w:ascii="宋体" w:hAnsi="宋体" w:cs="宋体"/>
          <w:b/>
          <w:kern w:val="0"/>
          <w:sz w:val="24"/>
          <w:lang w:val="zh-CN"/>
        </w:rPr>
        <w:t>重点区域及设施信息记录表</w:t>
      </w:r>
    </w:p>
    <w:p>
      <w:pPr>
        <w:spacing w:line="360" w:lineRule="auto"/>
        <w:rPr>
          <w:rFonts w:ascii="宋体" w:cs="宋体"/>
        </w:rPr>
      </w:pPr>
      <w:r>
        <w:rPr>
          <w:rFonts w:hint="eastAsia" w:ascii="宋体" w:hAnsi="宋体" w:cs="宋体"/>
        </w:rPr>
        <w:t>企业名称：</w:t>
      </w:r>
      <w:r>
        <w:rPr>
          <w:rFonts w:hint="eastAsia" w:ascii="宋体" w:hAnsi="宋体" w:cs="宋体"/>
          <w:szCs w:val="21"/>
          <w:u w:val="single"/>
        </w:rPr>
        <w:t>吉林</w:t>
      </w:r>
      <w:r>
        <w:rPr>
          <w:rFonts w:hint="eastAsia" w:ascii="宋体" w:hAnsi="宋体" w:cs="宋体"/>
          <w:szCs w:val="21"/>
          <w:u w:val="single"/>
          <w:lang w:eastAsia="zh-CN"/>
        </w:rPr>
        <w:t>创源</w:t>
      </w:r>
      <w:r>
        <w:rPr>
          <w:rFonts w:hint="eastAsia" w:ascii="宋体" w:hAnsi="宋体" w:cs="宋体"/>
          <w:szCs w:val="21"/>
          <w:u w:val="single"/>
        </w:rPr>
        <w:t>化工有限公司</w:t>
      </w:r>
      <w:r>
        <w:rPr>
          <w:rFonts w:ascii="宋体" w:hAnsi="宋体" w:cs="宋体"/>
        </w:rPr>
        <w:t xml:space="preserve">  </w:t>
      </w:r>
      <w:r>
        <w:rPr>
          <w:rFonts w:hint="eastAsia" w:ascii="宋体" w:hAnsi="宋体" w:cs="宋体"/>
        </w:rPr>
        <w:t>所在区域：</w:t>
      </w:r>
      <w:r>
        <w:rPr>
          <w:rFonts w:hint="eastAsia" w:ascii="宋体" w:hAnsi="宋体" w:cs="宋体"/>
          <w:u w:val="single"/>
        </w:rPr>
        <w:t>通化梅河口</w:t>
      </w:r>
      <w:r>
        <w:rPr>
          <w:rFonts w:hint="eastAsia" w:ascii="宋体" w:hAnsi="宋体" w:cs="宋体"/>
        </w:rPr>
        <w:t>市（县）</w:t>
      </w:r>
      <w:r>
        <w:rPr>
          <w:rFonts w:hint="eastAsia" w:ascii="宋体" w:hAnsi="宋体" w:cs="宋体"/>
          <w:szCs w:val="21"/>
          <w:u w:val="single"/>
        </w:rPr>
        <w:t>经济贸易开发区慧谷工业园区</w:t>
      </w:r>
      <w:r>
        <w:rPr>
          <w:rFonts w:hint="eastAsia" w:ascii="宋体" w:hAnsi="宋体" w:cs="宋体"/>
        </w:rPr>
        <w:t>（乡、镇）</w:t>
      </w:r>
    </w:p>
    <w:tbl>
      <w:tblPr>
        <w:tblStyle w:val="3"/>
        <w:tblW w:w="14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1"/>
        <w:gridCol w:w="2940"/>
        <w:gridCol w:w="3630"/>
        <w:gridCol w:w="3415"/>
        <w:gridCol w:w="2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591" w:type="dxa"/>
            <w:vAlign w:val="center"/>
          </w:tcPr>
          <w:p>
            <w:pPr>
              <w:ind w:left="-84" w:leftChars="-40" w:right="-84" w:rightChars="-40"/>
              <w:jc w:val="center"/>
              <w:rPr>
                <w:rFonts w:ascii="宋体" w:cs="宋体"/>
              </w:rPr>
            </w:pPr>
            <w:r>
              <w:rPr>
                <w:rFonts w:hint="eastAsia" w:ascii="宋体" w:hAnsi="宋体" w:cs="宋体"/>
              </w:rPr>
              <w:t>点位编号</w:t>
            </w:r>
          </w:p>
        </w:tc>
        <w:tc>
          <w:tcPr>
            <w:tcW w:w="2940" w:type="dxa"/>
            <w:vAlign w:val="center"/>
          </w:tcPr>
          <w:p>
            <w:pPr>
              <w:ind w:left="-84" w:leftChars="-40" w:right="-84" w:rightChars="-40"/>
              <w:jc w:val="center"/>
              <w:rPr>
                <w:rFonts w:ascii="宋体" w:cs="宋体"/>
              </w:rPr>
            </w:pPr>
            <w:r>
              <w:rPr>
                <w:rFonts w:hint="eastAsia" w:ascii="宋体" w:hAnsi="宋体" w:cs="宋体"/>
              </w:rPr>
              <w:t>重点区域或设施名称</w:t>
            </w:r>
          </w:p>
        </w:tc>
        <w:tc>
          <w:tcPr>
            <w:tcW w:w="3630" w:type="dxa"/>
            <w:vAlign w:val="center"/>
          </w:tcPr>
          <w:p>
            <w:pPr>
              <w:ind w:left="-84" w:leftChars="-40" w:right="-84" w:rightChars="-40"/>
              <w:jc w:val="center"/>
              <w:rPr>
                <w:rFonts w:ascii="宋体" w:cs="宋体"/>
              </w:rPr>
            </w:pPr>
            <w:r>
              <w:rPr>
                <w:rFonts w:hint="eastAsia" w:ascii="宋体" w:hAnsi="宋体" w:cs="宋体"/>
              </w:rPr>
              <w:t>区域或设施功能</w:t>
            </w:r>
          </w:p>
        </w:tc>
        <w:tc>
          <w:tcPr>
            <w:tcW w:w="3415" w:type="dxa"/>
            <w:vAlign w:val="center"/>
          </w:tcPr>
          <w:p>
            <w:pPr>
              <w:ind w:left="-84" w:leftChars="-40" w:right="-84" w:rightChars="-40"/>
              <w:jc w:val="center"/>
              <w:rPr>
                <w:rFonts w:ascii="宋体" w:cs="宋体"/>
              </w:rPr>
            </w:pPr>
            <w:r>
              <w:rPr>
                <w:rFonts w:hint="eastAsia" w:ascii="宋体" w:hAnsi="宋体" w:cs="宋体"/>
              </w:rPr>
              <w:t>潜在风险识别</w:t>
            </w:r>
          </w:p>
        </w:tc>
        <w:tc>
          <w:tcPr>
            <w:tcW w:w="2642" w:type="dxa"/>
            <w:vAlign w:val="center"/>
          </w:tcPr>
          <w:p>
            <w:pPr>
              <w:ind w:left="-84" w:leftChars="-40" w:right="-84" w:rightChars="-40"/>
              <w:jc w:val="center"/>
              <w:rPr>
                <w:rFonts w:ascii="宋体" w:cs="宋体"/>
              </w:rPr>
            </w:pPr>
            <w:r>
              <w:rPr>
                <w:rFonts w:hint="eastAsia" w:ascii="宋体" w:hAnsi="宋体" w:cs="宋体"/>
              </w:rPr>
              <w:t>特征污染物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591" w:type="dxa"/>
            <w:vAlign w:val="center"/>
          </w:tcPr>
          <w:p>
            <w:pPr>
              <w:ind w:left="-84" w:leftChars="-40" w:right="-84" w:rightChars="-40"/>
              <w:jc w:val="center"/>
              <w:rPr>
                <w:rFonts w:ascii="宋体" w:cs="宋体"/>
              </w:rPr>
            </w:pPr>
            <w:r>
              <w:rPr>
                <w:rFonts w:ascii="宋体" w:hAnsi="宋体" w:cs="宋体"/>
              </w:rPr>
              <w:t>1</w:t>
            </w:r>
          </w:p>
        </w:tc>
        <w:tc>
          <w:tcPr>
            <w:tcW w:w="2940" w:type="dxa"/>
            <w:vAlign w:val="center"/>
          </w:tcPr>
          <w:p>
            <w:pPr>
              <w:ind w:left="-84" w:leftChars="-40" w:right="-84" w:rightChars="-40"/>
              <w:jc w:val="center"/>
              <w:rPr>
                <w:rFonts w:ascii="宋体" w:cs="宋体"/>
              </w:rPr>
            </w:pPr>
            <w:r>
              <w:rPr>
                <w:rFonts w:hint="eastAsia" w:ascii="宋体" w:hAnsi="宋体" w:cs="宋体"/>
                <w:sz w:val="24"/>
              </w:rPr>
              <w:t>甲醛甲缩醛车间</w:t>
            </w:r>
          </w:p>
        </w:tc>
        <w:tc>
          <w:tcPr>
            <w:tcW w:w="3630" w:type="dxa"/>
            <w:vAlign w:val="center"/>
          </w:tcPr>
          <w:p>
            <w:pPr>
              <w:ind w:left="-84" w:leftChars="-40" w:right="-84" w:rightChars="-40"/>
              <w:jc w:val="center"/>
              <w:rPr>
                <w:rFonts w:ascii="宋体" w:cs="宋体"/>
              </w:rPr>
            </w:pPr>
            <w:r>
              <w:rPr>
                <w:rFonts w:hint="eastAsia" w:ascii="宋体" w:hAnsi="宋体" w:cs="宋体"/>
              </w:rPr>
              <w:t>生产甲醛甲缩醛</w:t>
            </w:r>
          </w:p>
        </w:tc>
        <w:tc>
          <w:tcPr>
            <w:tcW w:w="3415" w:type="dxa"/>
            <w:vAlign w:val="center"/>
          </w:tcPr>
          <w:p>
            <w:pPr>
              <w:ind w:left="-84" w:leftChars="-40" w:right="-84" w:rightChars="-40"/>
              <w:jc w:val="center"/>
              <w:rPr>
                <w:rFonts w:ascii="宋体" w:cs="宋体"/>
              </w:rPr>
            </w:pPr>
            <w:r>
              <w:rPr>
                <w:rFonts w:hint="eastAsia" w:ascii="宋体" w:hAnsi="宋体" w:cs="宋体"/>
              </w:rPr>
              <w:t>甲醛、甲缩醛泄露</w:t>
            </w:r>
          </w:p>
        </w:tc>
        <w:tc>
          <w:tcPr>
            <w:tcW w:w="2642" w:type="dxa"/>
            <w:vAlign w:val="center"/>
          </w:tcPr>
          <w:p>
            <w:pPr>
              <w:ind w:left="-84" w:leftChars="-40" w:right="-84" w:rightChars="-40"/>
              <w:jc w:val="center"/>
              <w:rPr>
                <w:rFonts w:ascii="宋体" w:cs="宋体"/>
              </w:rPr>
            </w:pPr>
            <w:r>
              <w:rPr>
                <w:rFonts w:hint="eastAsia" w:ascii="宋体" w:hAnsi="宋体" w:cs="宋体"/>
              </w:rPr>
              <w:t>甲醇、甲醛、甲缩醛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591" w:type="dxa"/>
            <w:vAlign w:val="center"/>
          </w:tcPr>
          <w:p>
            <w:pPr>
              <w:ind w:left="-84" w:leftChars="-40" w:right="-84" w:rightChars="-40"/>
              <w:jc w:val="center"/>
              <w:rPr>
                <w:rFonts w:ascii="宋体" w:cs="宋体"/>
              </w:rPr>
            </w:pPr>
            <w:r>
              <w:rPr>
                <w:rFonts w:ascii="宋体" w:hAnsi="宋体" w:cs="宋体"/>
              </w:rPr>
              <w:t>2</w:t>
            </w:r>
          </w:p>
        </w:tc>
        <w:tc>
          <w:tcPr>
            <w:tcW w:w="2940" w:type="dxa"/>
            <w:vAlign w:val="center"/>
          </w:tcPr>
          <w:p>
            <w:pPr>
              <w:ind w:left="-84" w:leftChars="-40" w:right="-84" w:rightChars="-40"/>
              <w:jc w:val="center"/>
              <w:rPr>
                <w:rFonts w:ascii="宋体" w:cs="宋体"/>
              </w:rPr>
            </w:pPr>
            <w:r>
              <w:rPr>
                <w:rFonts w:hint="eastAsia" w:ascii="宋体" w:hAnsi="宋体" w:cs="宋体"/>
              </w:rPr>
              <w:t>罐区</w:t>
            </w:r>
          </w:p>
        </w:tc>
        <w:tc>
          <w:tcPr>
            <w:tcW w:w="3630" w:type="dxa"/>
            <w:vAlign w:val="center"/>
          </w:tcPr>
          <w:p>
            <w:pPr>
              <w:ind w:left="-84" w:leftChars="-40" w:right="-84" w:rightChars="-40"/>
              <w:jc w:val="center"/>
              <w:rPr>
                <w:rFonts w:ascii="宋体" w:cs="宋体"/>
              </w:rPr>
            </w:pPr>
            <w:r>
              <w:rPr>
                <w:rFonts w:hint="eastAsia" w:ascii="宋体" w:hAnsi="宋体" w:cs="宋体"/>
              </w:rPr>
              <w:t>储存甲醇、甲醛、甲缩醛</w:t>
            </w:r>
          </w:p>
        </w:tc>
        <w:tc>
          <w:tcPr>
            <w:tcW w:w="3415" w:type="dxa"/>
            <w:vAlign w:val="center"/>
          </w:tcPr>
          <w:p>
            <w:pPr>
              <w:ind w:left="-84" w:leftChars="-40" w:right="-84" w:rightChars="-40"/>
              <w:jc w:val="center"/>
              <w:rPr>
                <w:rFonts w:ascii="宋体" w:cs="宋体"/>
              </w:rPr>
            </w:pPr>
            <w:r>
              <w:rPr>
                <w:rFonts w:hint="eastAsia" w:ascii="宋体" w:hAnsi="宋体" w:cs="宋体"/>
              </w:rPr>
              <w:t>甲醇、甲醛、甲缩醛泄露</w:t>
            </w:r>
          </w:p>
        </w:tc>
        <w:tc>
          <w:tcPr>
            <w:tcW w:w="2642" w:type="dxa"/>
            <w:vAlign w:val="center"/>
          </w:tcPr>
          <w:p>
            <w:pPr>
              <w:ind w:left="-84" w:leftChars="-40" w:right="-84" w:rightChars="-40"/>
              <w:jc w:val="center"/>
              <w:rPr>
                <w:rFonts w:ascii="宋体" w:cs="宋体"/>
              </w:rPr>
            </w:pPr>
            <w:r>
              <w:rPr>
                <w:rFonts w:hint="eastAsia" w:ascii="宋体" w:hAnsi="宋体" w:cs="宋体"/>
              </w:rPr>
              <w:t>甲醇、甲醛、甲缩醛</w:t>
            </w:r>
          </w:p>
        </w:tc>
      </w:tr>
    </w:tbl>
    <w:p/>
    <w:p>
      <w:pPr>
        <w:spacing w:line="360" w:lineRule="auto"/>
        <w:rPr>
          <w:rFonts w:ascii="宋体" w:cs="宋体"/>
          <w:b/>
          <w:bCs/>
          <w:sz w:val="28"/>
          <w:szCs w:val="28"/>
        </w:rPr>
      </w:pPr>
    </w:p>
    <w:p>
      <w:pPr>
        <w:spacing w:line="360" w:lineRule="auto"/>
        <w:rPr>
          <w:rFonts w:ascii="宋体" w:cs="宋体"/>
          <w:b/>
          <w:bCs/>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rPr>
          <w:rFonts w:ascii="宋体" w:cs="宋体"/>
          <w:b/>
          <w:bCs/>
          <w:sz w:val="28"/>
          <w:szCs w:val="28"/>
        </w:rPr>
      </w:pPr>
      <w:r>
        <w:rPr>
          <w:rFonts w:hint="eastAsia" w:ascii="宋体" w:hAnsi="宋体" w:cs="宋体"/>
          <w:b/>
          <w:bCs/>
          <w:sz w:val="28"/>
          <w:szCs w:val="28"/>
        </w:rPr>
        <w:t>四、监测点位、频次、指标</w:t>
      </w:r>
    </w:p>
    <w:p>
      <w:pPr>
        <w:spacing w:line="360" w:lineRule="auto"/>
        <w:ind w:firstLine="482" w:firstLineChars="200"/>
        <w:rPr>
          <w:rFonts w:ascii="宋体" w:cs="宋体"/>
          <w:b/>
          <w:bCs/>
          <w:sz w:val="24"/>
        </w:rPr>
      </w:pPr>
      <w:r>
        <w:rPr>
          <w:rFonts w:hint="eastAsia" w:ascii="宋体" w:hAnsi="宋体" w:cs="宋体"/>
          <w:b/>
          <w:bCs/>
          <w:sz w:val="24"/>
        </w:rPr>
        <w:t>（一）土壤监测</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、监测点位</w:t>
      </w:r>
    </w:p>
    <w:p>
      <w:pPr>
        <w:spacing w:line="360" w:lineRule="auto"/>
        <w:ind w:firstLine="480" w:firstLineChars="200"/>
        <w:rPr>
          <w:rFonts w:ascii="宋体" w:cs="宋体"/>
          <w:sz w:val="24"/>
        </w:rPr>
      </w:pPr>
      <w:r>
        <w:rPr>
          <w:rFonts w:hint="eastAsia" w:ascii="宋体" w:hAnsi="宋体" w:cs="宋体"/>
          <w:sz w:val="24"/>
        </w:rPr>
        <w:t>⑴监测点位布设原则</w:t>
      </w:r>
    </w:p>
    <w:p>
      <w:pPr>
        <w:snapToGrid w:val="0"/>
        <w:spacing w:line="360" w:lineRule="auto"/>
        <w:ind w:firstLine="480" w:firstLineChars="200"/>
        <w:outlineLvl w:val="2"/>
        <w:rPr>
          <w:rFonts w:ascii="宋体" w:cs="宋体"/>
          <w:sz w:val="24"/>
        </w:rPr>
      </w:pPr>
      <w:bookmarkStart w:id="2" w:name="_Toc524863194"/>
      <w:bookmarkStart w:id="3" w:name="_Toc524681261"/>
      <w:r>
        <w:rPr>
          <w:rFonts w:hint="eastAsia" w:ascii="宋体" w:hAnsi="宋体" w:cs="宋体"/>
          <w:sz w:val="24"/>
        </w:rPr>
        <w:t>①背景监测点</w:t>
      </w:r>
      <w:bookmarkEnd w:id="2"/>
      <w:bookmarkEnd w:id="3"/>
      <w:r>
        <w:rPr>
          <w:rFonts w:hint="eastAsia" w:ascii="宋体" w:hAnsi="宋体" w:cs="宋体"/>
          <w:sz w:val="24"/>
        </w:rPr>
        <w:t>：自行监测的企业至少设立一个土壤背景监测点，点位应设立在企业外部区域或远离企业各重点区域和设施处布设。背景监测点设立在污染物迁移的上游。对有气体污染物排放的重点企业，背景监测点布设应考虑在重点区域和设施的主导风向的上风向。</w:t>
      </w:r>
    </w:p>
    <w:p>
      <w:pPr>
        <w:snapToGrid w:val="0"/>
        <w:spacing w:line="360" w:lineRule="auto"/>
        <w:ind w:firstLine="480" w:firstLineChars="200"/>
        <w:outlineLvl w:val="2"/>
        <w:rPr>
          <w:sz w:val="24"/>
        </w:rPr>
      </w:pPr>
      <w:bookmarkStart w:id="4" w:name="_Toc524863195"/>
      <w:bookmarkStart w:id="5" w:name="_Toc524681262"/>
      <w:r>
        <w:rPr>
          <w:rFonts w:hint="eastAsia" w:ascii="宋体" w:hAnsi="宋体" w:cs="宋体"/>
          <w:sz w:val="24"/>
        </w:rPr>
        <w:t>②重点区域点位布设</w:t>
      </w:r>
      <w:bookmarkEnd w:id="4"/>
      <w:bookmarkEnd w:id="5"/>
      <w:r>
        <w:rPr>
          <w:rFonts w:hint="eastAsia" w:ascii="宋体" w:hAnsi="宋体" w:cs="宋体"/>
          <w:sz w:val="24"/>
        </w:rPr>
        <w:t>：对于非生产区，土壤布点应优先选择在疑似污染源所在重点区域和设施位置。对于企业生产区，采样点应在不影响企</w:t>
      </w:r>
      <w:r>
        <w:rPr>
          <w:rFonts w:hint="eastAsia"/>
          <w:sz w:val="24"/>
        </w:rPr>
        <w:t>业正常生产且不造成安全隐患与二次污染的情况下尽可能接近污染源。如上述位置不具备采样条件，应在污染物迁移的下游方向就近选择布点位置。按照附录</w:t>
      </w:r>
      <w:r>
        <w:rPr>
          <w:sz w:val="24"/>
        </w:rPr>
        <w:t>3</w:t>
      </w:r>
      <w:r>
        <w:rPr>
          <w:rFonts w:hint="eastAsia"/>
          <w:sz w:val="24"/>
        </w:rPr>
        <w:t>所示格式填写土壤监测点位汇总表，记录土壤监测点位相关信息。每个重点区域或设施周边应不少于</w:t>
      </w:r>
      <w:r>
        <w:rPr>
          <w:sz w:val="24"/>
        </w:rPr>
        <w:t>2</w:t>
      </w:r>
      <w:r>
        <w:rPr>
          <w:rFonts w:hint="eastAsia"/>
          <w:sz w:val="24"/>
        </w:rPr>
        <w:t>个土壤采样点且需根据待监测区域大小等实际情况进行适当增加采样点数量。</w:t>
      </w:r>
    </w:p>
    <w:p>
      <w:pPr>
        <w:spacing w:line="360" w:lineRule="auto"/>
        <w:ind w:firstLine="480" w:firstLineChars="200"/>
        <w:rPr>
          <w:rFonts w:ascii="宋体" w:cs="宋体"/>
          <w:sz w:val="24"/>
        </w:rPr>
      </w:pPr>
      <w:r>
        <w:rPr>
          <w:rFonts w:hint="eastAsia" w:ascii="宋体" w:hAnsi="宋体" w:cs="宋体"/>
          <w:sz w:val="24"/>
        </w:rPr>
        <w:t>⑵监测点位布设</w:t>
      </w:r>
    </w:p>
    <w:p>
      <w:pPr>
        <w:spacing w:line="360" w:lineRule="auto"/>
        <w:ind w:firstLine="480" w:firstLineChars="200"/>
        <w:rPr>
          <w:rFonts w:ascii="宋体" w:cs="宋体"/>
          <w:sz w:val="24"/>
        </w:rPr>
      </w:pPr>
      <w:r>
        <w:rPr>
          <w:rFonts w:hint="eastAsia" w:ascii="宋体" w:hAnsi="宋体" w:cs="宋体"/>
          <w:sz w:val="24"/>
        </w:rPr>
        <w:t>根据土壤监测点位布点原则及现场勘查情况，企业共设置</w:t>
      </w:r>
      <w:r>
        <w:rPr>
          <w:rFonts w:ascii="宋体" w:hAnsi="宋体" w:cs="宋体"/>
          <w:sz w:val="24"/>
        </w:rPr>
        <w:t>5</w:t>
      </w:r>
      <w:r>
        <w:rPr>
          <w:rFonts w:hint="eastAsia" w:ascii="宋体" w:hAnsi="宋体" w:cs="宋体"/>
          <w:sz w:val="24"/>
        </w:rPr>
        <w:t>个监测点位，具体监测点位分布情况见表</w:t>
      </w:r>
      <w:r>
        <w:rPr>
          <w:rFonts w:ascii="宋体" w:hAnsi="宋体" w:cs="宋体"/>
          <w:sz w:val="24"/>
        </w:rPr>
        <w:t>1</w:t>
      </w:r>
      <w:r>
        <w:rPr>
          <w:rFonts w:hint="eastAsia" w:ascii="宋体" w:hAnsi="宋体" w:cs="宋体"/>
          <w:sz w:val="24"/>
        </w:rPr>
        <w:t>及图</w:t>
      </w:r>
      <w:r>
        <w:rPr>
          <w:rFonts w:ascii="宋体" w:hAnsi="宋体" w:cs="宋体"/>
          <w:sz w:val="24"/>
        </w:rPr>
        <w:t>2</w:t>
      </w:r>
      <w:r>
        <w:rPr>
          <w:rFonts w:hint="eastAsia" w:ascii="宋体" w:hAnsi="宋体" w:cs="宋体"/>
          <w:sz w:val="24"/>
        </w:rPr>
        <w:t>。</w:t>
      </w:r>
    </w:p>
    <w:p>
      <w:pPr>
        <w:ind w:firstLine="482" w:firstLineChars="200"/>
        <w:jc w:val="center"/>
        <w:rPr>
          <w:rFonts w:ascii="宋体" w:cs="宋体"/>
          <w:b/>
          <w:bCs/>
          <w:sz w:val="24"/>
          <w:u w:val="single"/>
        </w:rPr>
      </w:pPr>
      <w:r>
        <w:rPr>
          <w:rFonts w:hint="eastAsia" w:ascii="宋体" w:hAnsi="宋体" w:cs="宋体"/>
          <w:b/>
          <w:bCs/>
          <w:sz w:val="24"/>
          <w:u w:val="single"/>
        </w:rPr>
        <w:t>表</w:t>
      </w:r>
      <w:r>
        <w:rPr>
          <w:rFonts w:ascii="宋体" w:hAnsi="宋体" w:cs="宋体"/>
          <w:b/>
          <w:bCs/>
          <w:sz w:val="24"/>
          <w:u w:val="single"/>
        </w:rPr>
        <w:t xml:space="preserve">2   </w:t>
      </w:r>
      <w:r>
        <w:rPr>
          <w:rFonts w:hint="eastAsia" w:ascii="宋体" w:hAnsi="宋体" w:cs="宋体"/>
          <w:b/>
          <w:bCs/>
          <w:sz w:val="24"/>
          <w:u w:val="single"/>
        </w:rPr>
        <w:t>土壤监测点位分布</w:t>
      </w:r>
    </w:p>
    <w:tbl>
      <w:tblPr>
        <w:tblStyle w:val="3"/>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700"/>
        <w:gridCol w:w="2925"/>
        <w:gridCol w:w="1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监测点位</w:t>
            </w:r>
          </w:p>
        </w:tc>
        <w:tc>
          <w:tcPr>
            <w:tcW w:w="2700"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点位分布</w:t>
            </w:r>
          </w:p>
        </w:tc>
        <w:tc>
          <w:tcPr>
            <w:tcW w:w="2925"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坐标</w:t>
            </w:r>
          </w:p>
        </w:tc>
        <w:tc>
          <w:tcPr>
            <w:tcW w:w="1718"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pacing w:line="360" w:lineRule="auto"/>
              <w:jc w:val="center"/>
              <w:rPr>
                <w:rFonts w:ascii="宋体" w:cs="宋体"/>
                <w:sz w:val="24"/>
              </w:rPr>
            </w:pPr>
            <w:r>
              <w:rPr>
                <w:rFonts w:ascii="宋体" w:hAnsi="宋体" w:cs="宋体"/>
                <w:sz w:val="24"/>
              </w:rPr>
              <w:t>1#</w:t>
            </w:r>
          </w:p>
        </w:tc>
        <w:tc>
          <w:tcPr>
            <w:tcW w:w="2700" w:type="dxa"/>
            <w:vAlign w:val="center"/>
          </w:tcPr>
          <w:p>
            <w:pPr>
              <w:spacing w:line="360" w:lineRule="auto"/>
              <w:jc w:val="center"/>
              <w:rPr>
                <w:rFonts w:ascii="宋体" w:cs="宋体"/>
                <w:sz w:val="24"/>
              </w:rPr>
            </w:pPr>
            <w:r>
              <w:rPr>
                <w:rFonts w:hint="eastAsia" w:ascii="宋体" w:hAnsi="宋体" w:cs="宋体"/>
                <w:sz w:val="24"/>
              </w:rPr>
              <w:t>公司南侧厂外空地处</w:t>
            </w:r>
          </w:p>
        </w:tc>
        <w:tc>
          <w:tcPr>
            <w:tcW w:w="2925" w:type="dxa"/>
            <w:vAlign w:val="center"/>
          </w:tcPr>
          <w:p>
            <w:pPr>
              <w:spacing w:line="360" w:lineRule="auto"/>
              <w:jc w:val="center"/>
              <w:rPr>
                <w:rFonts w:ascii="宋体" w:cs="宋体"/>
                <w:sz w:val="24"/>
              </w:rPr>
            </w:pPr>
            <w:r>
              <w:rPr>
                <w:rFonts w:ascii="宋体" w:hAnsi="宋体" w:cs="宋体"/>
                <w:sz w:val="24"/>
              </w:rPr>
              <w:t>E125.722067</w:t>
            </w:r>
            <w:r>
              <w:rPr>
                <w:rFonts w:hint="eastAsia" w:ascii="宋体" w:hAnsi="宋体" w:cs="宋体"/>
                <w:sz w:val="24"/>
              </w:rPr>
              <w:t>，</w:t>
            </w:r>
            <w:r>
              <w:rPr>
                <w:rFonts w:ascii="宋体" w:hAnsi="宋体" w:cs="宋体"/>
                <w:sz w:val="24"/>
              </w:rPr>
              <w:t>N42.582284</w:t>
            </w:r>
          </w:p>
        </w:tc>
        <w:tc>
          <w:tcPr>
            <w:tcW w:w="1718" w:type="dxa"/>
            <w:vAlign w:val="center"/>
          </w:tcPr>
          <w:p>
            <w:pPr>
              <w:spacing w:line="360" w:lineRule="auto"/>
              <w:jc w:val="center"/>
              <w:rPr>
                <w:rFonts w:ascii="宋体" w:cs="宋体"/>
                <w:sz w:val="24"/>
              </w:rPr>
            </w:pPr>
            <w:r>
              <w:rPr>
                <w:rFonts w:hint="eastAsia" w:ascii="宋体" w:hAnsi="宋体" w:cs="宋体"/>
                <w:sz w:val="24"/>
              </w:rPr>
              <w:t>背景监测点位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pacing w:line="360" w:lineRule="auto"/>
              <w:jc w:val="center"/>
              <w:rPr>
                <w:rFonts w:ascii="宋体" w:cs="宋体"/>
                <w:sz w:val="24"/>
              </w:rPr>
            </w:pPr>
            <w:r>
              <w:rPr>
                <w:rFonts w:ascii="宋体" w:hAnsi="宋体" w:cs="宋体"/>
                <w:sz w:val="24"/>
              </w:rPr>
              <w:t>2#</w:t>
            </w:r>
          </w:p>
        </w:tc>
        <w:tc>
          <w:tcPr>
            <w:tcW w:w="2700" w:type="dxa"/>
            <w:vAlign w:val="center"/>
          </w:tcPr>
          <w:p>
            <w:pPr>
              <w:spacing w:line="360" w:lineRule="auto"/>
              <w:jc w:val="center"/>
              <w:rPr>
                <w:rFonts w:ascii="宋体" w:cs="宋体"/>
                <w:sz w:val="24"/>
              </w:rPr>
            </w:pPr>
            <w:r>
              <w:rPr>
                <w:rFonts w:hint="eastAsia" w:ascii="宋体" w:hAnsi="宋体" w:cs="宋体"/>
                <w:sz w:val="24"/>
              </w:rPr>
              <w:t>甲醛甲缩醛车间外西侧</w:t>
            </w:r>
          </w:p>
        </w:tc>
        <w:tc>
          <w:tcPr>
            <w:tcW w:w="2925" w:type="dxa"/>
            <w:vAlign w:val="center"/>
          </w:tcPr>
          <w:p>
            <w:pPr>
              <w:spacing w:line="360" w:lineRule="auto"/>
              <w:jc w:val="center"/>
              <w:rPr>
                <w:rFonts w:ascii="宋体" w:cs="宋体"/>
                <w:sz w:val="24"/>
              </w:rPr>
            </w:pPr>
            <w:r>
              <w:rPr>
                <w:rFonts w:ascii="宋体" w:hAnsi="宋体" w:cs="宋体"/>
                <w:sz w:val="24"/>
              </w:rPr>
              <w:t>E125.723269</w:t>
            </w:r>
            <w:r>
              <w:rPr>
                <w:rFonts w:hint="eastAsia" w:ascii="宋体" w:hAnsi="宋体" w:cs="宋体"/>
                <w:sz w:val="24"/>
              </w:rPr>
              <w:t>，</w:t>
            </w:r>
            <w:r>
              <w:rPr>
                <w:rFonts w:ascii="宋体" w:hAnsi="宋体" w:cs="宋体"/>
                <w:sz w:val="24"/>
              </w:rPr>
              <w:t>N42.583738</w:t>
            </w:r>
          </w:p>
        </w:tc>
        <w:tc>
          <w:tcPr>
            <w:tcW w:w="1718" w:type="dxa"/>
            <w:vAlign w:val="center"/>
          </w:tcPr>
          <w:p>
            <w:pPr>
              <w:spacing w:line="360" w:lineRule="auto"/>
              <w:jc w:val="center"/>
              <w:rPr>
                <w:rFonts w:ascii="宋体" w:cs="宋体"/>
                <w:sz w:val="24"/>
              </w:rPr>
            </w:pPr>
            <w:r>
              <w:rPr>
                <w:rFonts w:hint="eastAsia" w:ascii="宋体" w:hAnsi="宋体" w:cs="宋体"/>
                <w:sz w:val="24"/>
              </w:rPr>
              <w:t>重点监测点位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pacing w:line="360" w:lineRule="auto"/>
              <w:jc w:val="center"/>
              <w:rPr>
                <w:rFonts w:ascii="宋体" w:cs="宋体"/>
                <w:sz w:val="24"/>
              </w:rPr>
            </w:pPr>
            <w:r>
              <w:rPr>
                <w:rFonts w:ascii="宋体" w:hAnsi="宋体" w:cs="宋体"/>
                <w:sz w:val="24"/>
              </w:rPr>
              <w:t>3#</w:t>
            </w:r>
          </w:p>
        </w:tc>
        <w:tc>
          <w:tcPr>
            <w:tcW w:w="2700" w:type="dxa"/>
            <w:vAlign w:val="center"/>
          </w:tcPr>
          <w:p>
            <w:pPr>
              <w:spacing w:line="360" w:lineRule="auto"/>
              <w:jc w:val="center"/>
              <w:rPr>
                <w:rFonts w:ascii="宋体" w:cs="宋体"/>
                <w:sz w:val="24"/>
              </w:rPr>
            </w:pPr>
            <w:r>
              <w:rPr>
                <w:rFonts w:hint="eastAsia" w:ascii="宋体" w:hAnsi="宋体" w:cs="宋体"/>
                <w:sz w:val="24"/>
              </w:rPr>
              <w:t>甲醛甲缩醛车间外东侧</w:t>
            </w:r>
          </w:p>
        </w:tc>
        <w:tc>
          <w:tcPr>
            <w:tcW w:w="2925" w:type="dxa"/>
            <w:vAlign w:val="center"/>
          </w:tcPr>
          <w:p>
            <w:pPr>
              <w:spacing w:line="360" w:lineRule="auto"/>
              <w:jc w:val="center"/>
              <w:rPr>
                <w:rFonts w:ascii="宋体" w:cs="宋体"/>
                <w:sz w:val="24"/>
              </w:rPr>
            </w:pPr>
            <w:r>
              <w:rPr>
                <w:rFonts w:ascii="宋体" w:hAnsi="宋体" w:cs="宋体"/>
                <w:sz w:val="24"/>
              </w:rPr>
              <w:t>E125.723623</w:t>
            </w:r>
            <w:r>
              <w:rPr>
                <w:rFonts w:hint="eastAsia" w:ascii="宋体" w:hAnsi="宋体" w:cs="宋体"/>
                <w:sz w:val="24"/>
              </w:rPr>
              <w:t>，</w:t>
            </w:r>
            <w:r>
              <w:rPr>
                <w:rFonts w:ascii="宋体" w:hAnsi="宋体" w:cs="宋体"/>
                <w:sz w:val="24"/>
              </w:rPr>
              <w:t>N42.583667</w:t>
            </w:r>
          </w:p>
        </w:tc>
        <w:tc>
          <w:tcPr>
            <w:tcW w:w="1718" w:type="dxa"/>
            <w:vAlign w:val="center"/>
          </w:tcPr>
          <w:p>
            <w:pPr>
              <w:spacing w:line="360" w:lineRule="auto"/>
              <w:jc w:val="center"/>
              <w:rPr>
                <w:rFonts w:ascii="宋体" w:cs="宋体"/>
                <w:sz w:val="24"/>
              </w:rPr>
            </w:pPr>
            <w:r>
              <w:rPr>
                <w:rFonts w:hint="eastAsia" w:ascii="宋体" w:hAnsi="宋体" w:cs="宋体"/>
                <w:sz w:val="24"/>
              </w:rPr>
              <w:t>重点监测点位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pacing w:line="360" w:lineRule="auto"/>
              <w:jc w:val="center"/>
              <w:rPr>
                <w:rFonts w:ascii="宋体" w:cs="宋体"/>
                <w:sz w:val="24"/>
              </w:rPr>
            </w:pPr>
            <w:r>
              <w:rPr>
                <w:rFonts w:ascii="宋体" w:hAnsi="宋体" w:cs="宋体"/>
                <w:sz w:val="24"/>
              </w:rPr>
              <w:t>4#</w:t>
            </w:r>
          </w:p>
        </w:tc>
        <w:tc>
          <w:tcPr>
            <w:tcW w:w="2700" w:type="dxa"/>
            <w:vAlign w:val="center"/>
          </w:tcPr>
          <w:p>
            <w:pPr>
              <w:spacing w:line="360" w:lineRule="auto"/>
              <w:jc w:val="center"/>
              <w:rPr>
                <w:rFonts w:ascii="宋体" w:cs="宋体"/>
                <w:sz w:val="24"/>
              </w:rPr>
            </w:pPr>
            <w:r>
              <w:rPr>
                <w:rFonts w:hint="eastAsia" w:ascii="宋体" w:hAnsi="宋体" w:cs="宋体"/>
                <w:sz w:val="24"/>
              </w:rPr>
              <w:t>罐区外南侧</w:t>
            </w:r>
          </w:p>
        </w:tc>
        <w:tc>
          <w:tcPr>
            <w:tcW w:w="2925" w:type="dxa"/>
            <w:vAlign w:val="center"/>
          </w:tcPr>
          <w:p>
            <w:pPr>
              <w:spacing w:line="360" w:lineRule="auto"/>
              <w:jc w:val="center"/>
              <w:rPr>
                <w:rFonts w:ascii="宋体" w:cs="宋体"/>
                <w:sz w:val="24"/>
              </w:rPr>
            </w:pPr>
            <w:r>
              <w:rPr>
                <w:rFonts w:ascii="宋体" w:hAnsi="宋体" w:cs="宋体"/>
                <w:sz w:val="24"/>
              </w:rPr>
              <w:t>E125.723644</w:t>
            </w:r>
            <w:r>
              <w:rPr>
                <w:rFonts w:hint="eastAsia" w:ascii="宋体" w:hAnsi="宋体" w:cs="宋体"/>
                <w:sz w:val="24"/>
              </w:rPr>
              <w:t>，</w:t>
            </w:r>
            <w:r>
              <w:rPr>
                <w:rFonts w:ascii="宋体" w:hAnsi="宋体" w:cs="宋体"/>
                <w:sz w:val="24"/>
              </w:rPr>
              <w:t>N42.584046</w:t>
            </w:r>
          </w:p>
        </w:tc>
        <w:tc>
          <w:tcPr>
            <w:tcW w:w="1718" w:type="dxa"/>
            <w:vAlign w:val="center"/>
          </w:tcPr>
          <w:p>
            <w:pPr>
              <w:spacing w:line="360" w:lineRule="auto"/>
              <w:jc w:val="center"/>
              <w:rPr>
                <w:rFonts w:ascii="宋体" w:cs="宋体"/>
                <w:sz w:val="24"/>
              </w:rPr>
            </w:pPr>
            <w:r>
              <w:rPr>
                <w:rFonts w:hint="eastAsia" w:ascii="宋体" w:hAnsi="宋体" w:cs="宋体"/>
                <w:sz w:val="24"/>
              </w:rPr>
              <w:t>重点监测点位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5#</w:t>
            </w:r>
          </w:p>
        </w:tc>
        <w:tc>
          <w:tcPr>
            <w:tcW w:w="2700"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罐区外北侧</w:t>
            </w:r>
          </w:p>
        </w:tc>
        <w:tc>
          <w:tcPr>
            <w:tcW w:w="2925"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E125.724052</w:t>
            </w:r>
            <w:r>
              <w:rPr>
                <w:rFonts w:hint="eastAsia" w:ascii="宋体" w:hAnsi="宋体" w:cs="宋体"/>
                <w:sz w:val="24"/>
              </w:rPr>
              <w:t>，</w:t>
            </w:r>
            <w:r>
              <w:rPr>
                <w:rFonts w:ascii="宋体" w:hAnsi="宋体" w:cs="宋体"/>
                <w:sz w:val="24"/>
              </w:rPr>
              <w:t>N42.584251</w:t>
            </w:r>
          </w:p>
        </w:tc>
        <w:tc>
          <w:tcPr>
            <w:tcW w:w="1718"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重点监测点位</w:t>
            </w:r>
          </w:p>
        </w:tc>
      </w:tr>
    </w:tbl>
    <w:p>
      <w:pPr>
        <w:spacing w:line="360" w:lineRule="auto"/>
        <w:ind w:firstLine="480" w:firstLineChars="200"/>
        <w:rPr>
          <w:rFonts w:ascii="宋体" w:cs="宋体"/>
          <w:sz w:val="24"/>
        </w:rPr>
      </w:pPr>
    </w:p>
    <w:p>
      <w:pPr>
        <w:spacing w:line="360" w:lineRule="auto"/>
        <w:ind w:firstLine="480" w:firstLineChars="200"/>
        <w:rPr>
          <w:rFonts w:ascii="宋体" w:cs="宋体"/>
          <w:sz w:val="24"/>
        </w:rPr>
      </w:pPr>
      <w:r>
        <w:rPr>
          <w:rFonts w:ascii="宋体" w:cs="宋体"/>
          <w:sz w:val="24"/>
        </w:rPr>
        <w:drawing>
          <wp:inline distT="0" distB="0" distL="114300" distR="114300">
            <wp:extent cx="5619750" cy="4248150"/>
            <wp:effectExtent l="0" t="0" r="0" b="0"/>
            <wp:docPr id="2" name="图片 3"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1"/>
                    <pic:cNvPicPr>
                      <a:picLocks noChangeAspect="1"/>
                    </pic:cNvPicPr>
                  </pic:nvPicPr>
                  <pic:blipFill>
                    <a:blip r:embed="rId7"/>
                    <a:srcRect l="4060" t="1628" r="6905" b="5948"/>
                    <a:stretch>
                      <a:fillRect/>
                    </a:stretch>
                  </pic:blipFill>
                  <pic:spPr>
                    <a:xfrm>
                      <a:off x="0" y="0"/>
                      <a:ext cx="5619750" cy="4248150"/>
                    </a:xfrm>
                    <a:prstGeom prst="rect">
                      <a:avLst/>
                    </a:prstGeom>
                    <a:noFill/>
                    <a:ln>
                      <a:noFill/>
                    </a:ln>
                  </pic:spPr>
                </pic:pic>
              </a:graphicData>
            </a:graphic>
          </wp:inline>
        </w:drawing>
      </w:r>
    </w:p>
    <w:p>
      <w:pPr>
        <w:spacing w:line="360" w:lineRule="auto"/>
        <w:ind w:firstLine="2891" w:firstLineChars="1200"/>
        <w:rPr>
          <w:rFonts w:ascii="宋体" w:cs="宋体"/>
          <w:b/>
          <w:bCs/>
          <w:sz w:val="24"/>
        </w:rPr>
      </w:pPr>
      <w:r>
        <w:rPr>
          <w:rFonts w:hint="eastAsia" w:ascii="宋体" w:hAnsi="宋体" w:cs="宋体"/>
          <w:b/>
          <w:bCs/>
          <w:sz w:val="24"/>
        </w:rPr>
        <w:t>图</w:t>
      </w:r>
      <w:r>
        <w:rPr>
          <w:rFonts w:ascii="宋体" w:hAnsi="宋体" w:cs="宋体"/>
          <w:b/>
          <w:bCs/>
          <w:sz w:val="24"/>
        </w:rPr>
        <w:t xml:space="preserve">2   </w:t>
      </w:r>
      <w:r>
        <w:rPr>
          <w:rFonts w:hint="eastAsia" w:ascii="宋体" w:hAnsi="宋体" w:cs="宋体"/>
          <w:b/>
          <w:bCs/>
          <w:sz w:val="24"/>
        </w:rPr>
        <w:t>土壤监测点位分布示意图</w:t>
      </w:r>
    </w:p>
    <w:p>
      <w:pPr>
        <w:numPr>
          <w:ilvl w:val="0"/>
          <w:numId w:val="2"/>
        </w:numPr>
        <w:spacing w:line="360" w:lineRule="auto"/>
        <w:ind w:firstLine="480" w:firstLineChars="200"/>
        <w:rPr>
          <w:rFonts w:ascii="宋体" w:cs="宋体"/>
          <w:sz w:val="24"/>
        </w:rPr>
      </w:pPr>
      <w:r>
        <w:rPr>
          <w:rFonts w:hint="eastAsia" w:ascii="宋体" w:hAnsi="宋体" w:cs="宋体"/>
          <w:sz w:val="24"/>
        </w:rPr>
        <w:t>监测频次</w:t>
      </w:r>
    </w:p>
    <w:p>
      <w:pPr>
        <w:spacing w:line="360" w:lineRule="auto"/>
        <w:ind w:left="420" w:leftChars="200"/>
        <w:rPr>
          <w:rFonts w:ascii="宋体" w:cs="宋体"/>
          <w:sz w:val="24"/>
        </w:rPr>
      </w:pPr>
      <w:r>
        <w:rPr>
          <w:rFonts w:hint="eastAsia" w:ascii="宋体" w:hAnsi="宋体" w:cs="宋体"/>
          <w:sz w:val="24"/>
        </w:rPr>
        <w:t>本项目为重点企业，故自行监测土壤每年监测</w:t>
      </w:r>
      <w:r>
        <w:rPr>
          <w:rFonts w:ascii="宋体" w:hAnsi="宋体" w:cs="宋体"/>
          <w:sz w:val="24"/>
        </w:rPr>
        <w:t>1</w:t>
      </w:r>
      <w:r>
        <w:rPr>
          <w:rFonts w:hint="eastAsia" w:ascii="宋体" w:hAnsi="宋体" w:cs="宋体"/>
          <w:sz w:val="24"/>
        </w:rPr>
        <w:t>次。</w:t>
      </w:r>
    </w:p>
    <w:p>
      <w:pPr>
        <w:numPr>
          <w:ilvl w:val="0"/>
          <w:numId w:val="2"/>
        </w:numPr>
        <w:spacing w:line="360" w:lineRule="auto"/>
        <w:ind w:firstLine="480" w:firstLineChars="200"/>
        <w:rPr>
          <w:rFonts w:ascii="宋体" w:cs="宋体"/>
          <w:sz w:val="24"/>
        </w:rPr>
      </w:pPr>
      <w:r>
        <w:rPr>
          <w:rFonts w:hint="eastAsia" w:ascii="宋体" w:hAnsi="宋体" w:cs="宋体"/>
          <w:sz w:val="24"/>
        </w:rPr>
        <w:t>监测指标：</w:t>
      </w:r>
    </w:p>
    <w:p>
      <w:pPr>
        <w:spacing w:line="360" w:lineRule="auto"/>
        <w:ind w:firstLine="480" w:firstLineChars="200"/>
        <w:rPr>
          <w:rFonts w:ascii="宋体" w:cs="宋体"/>
          <w:sz w:val="24"/>
        </w:rPr>
      </w:pPr>
      <w:r>
        <w:rPr>
          <w:rFonts w:hint="eastAsia" w:ascii="宋体" w:hAnsi="宋体" w:cs="宋体"/>
          <w:sz w:val="24"/>
        </w:rPr>
        <w:t>根据《吉林省土壤环境重点监管企业自行监测技术指南（暂行）》中附表</w:t>
      </w:r>
      <w:r>
        <w:rPr>
          <w:rFonts w:ascii="宋体" w:hAnsi="宋体" w:cs="宋体"/>
          <w:sz w:val="24"/>
        </w:rPr>
        <w:t>2</w:t>
      </w:r>
      <w:r>
        <w:rPr>
          <w:rFonts w:hint="eastAsia" w:ascii="宋体" w:hAnsi="宋体" w:cs="宋体"/>
          <w:sz w:val="24"/>
        </w:rPr>
        <w:t>、附表</w:t>
      </w:r>
      <w:r>
        <w:rPr>
          <w:rFonts w:ascii="宋体" w:hAnsi="宋体" w:cs="宋体"/>
          <w:sz w:val="24"/>
        </w:rPr>
        <w:t>3</w:t>
      </w:r>
      <w:r>
        <w:rPr>
          <w:rFonts w:hint="eastAsia" w:ascii="宋体" w:hAnsi="宋体" w:cs="宋体"/>
          <w:sz w:val="24"/>
        </w:rPr>
        <w:t>中相关规定，选取本项目土壤监测指标为</w:t>
      </w:r>
      <w:r>
        <w:rPr>
          <w:rFonts w:ascii="宋体" w:hAnsi="宋体" w:cs="宋体"/>
          <w:sz w:val="24"/>
        </w:rPr>
        <w:t>A1</w:t>
      </w:r>
      <w:r>
        <w:rPr>
          <w:rFonts w:hint="eastAsia" w:ascii="宋体" w:hAnsi="宋体" w:cs="宋体"/>
          <w:sz w:val="24"/>
        </w:rPr>
        <w:t>类</w:t>
      </w:r>
      <w:r>
        <w:rPr>
          <w:rFonts w:ascii="宋体" w:hAnsi="宋体" w:cs="宋体"/>
          <w:sz w:val="24"/>
        </w:rPr>
        <w:t>—</w:t>
      </w:r>
      <w:r>
        <w:rPr>
          <w:rFonts w:hint="eastAsia" w:ascii="宋体" w:hAnsi="宋体" w:cs="宋体"/>
          <w:sz w:val="24"/>
        </w:rPr>
        <w:t>重金属</w:t>
      </w:r>
      <w:r>
        <w:rPr>
          <w:rFonts w:ascii="宋体" w:hAnsi="宋体" w:cs="宋体"/>
          <w:sz w:val="24"/>
        </w:rPr>
        <w:t>8</w:t>
      </w:r>
      <w:r>
        <w:rPr>
          <w:rFonts w:hint="eastAsia" w:ascii="宋体" w:hAnsi="宋体" w:cs="宋体"/>
          <w:sz w:val="24"/>
        </w:rPr>
        <w:t>种（镉、铅、铬、铜、锌、镍、汞、砷）、</w:t>
      </w:r>
      <w:r>
        <w:rPr>
          <w:rFonts w:ascii="宋体" w:hAnsi="宋体" w:cs="宋体"/>
          <w:sz w:val="24"/>
        </w:rPr>
        <w:t>A3</w:t>
      </w:r>
      <w:r>
        <w:rPr>
          <w:rFonts w:hint="eastAsia" w:ascii="宋体" w:hAnsi="宋体" w:cs="宋体"/>
          <w:sz w:val="24"/>
        </w:rPr>
        <w:t>类</w:t>
      </w:r>
      <w:r>
        <w:rPr>
          <w:rFonts w:ascii="宋体" w:cs="宋体"/>
          <w:sz w:val="24"/>
        </w:rPr>
        <w:t>-</w:t>
      </w:r>
      <w:r>
        <w:rPr>
          <w:rFonts w:hint="eastAsia" w:ascii="宋体" w:hAnsi="宋体" w:cs="宋体"/>
          <w:sz w:val="24"/>
        </w:rPr>
        <w:t>无机物</w:t>
      </w:r>
      <w:r>
        <w:rPr>
          <w:rFonts w:ascii="宋体" w:hAnsi="宋体" w:cs="宋体"/>
          <w:sz w:val="24"/>
        </w:rPr>
        <w:t>2</w:t>
      </w:r>
      <w:r>
        <w:rPr>
          <w:rFonts w:hint="eastAsia" w:ascii="宋体" w:hAnsi="宋体" w:cs="宋体"/>
          <w:sz w:val="24"/>
        </w:rPr>
        <w:t>种（氰化物、氟化物）。</w:t>
      </w:r>
    </w:p>
    <w:p>
      <w:pPr>
        <w:numPr>
          <w:ilvl w:val="0"/>
          <w:numId w:val="2"/>
        </w:numPr>
        <w:spacing w:line="360" w:lineRule="auto"/>
        <w:ind w:firstLine="480" w:firstLineChars="200"/>
        <w:rPr>
          <w:rFonts w:ascii="宋体" w:cs="宋体"/>
          <w:sz w:val="24"/>
        </w:rPr>
      </w:pPr>
      <w:r>
        <w:rPr>
          <w:rFonts w:hint="eastAsia" w:ascii="宋体" w:hAnsi="宋体" w:cs="宋体"/>
          <w:sz w:val="24"/>
        </w:rPr>
        <w:t>采样深度</w:t>
      </w:r>
    </w:p>
    <w:p>
      <w:pPr>
        <w:tabs>
          <w:tab w:val="left" w:pos="6360"/>
        </w:tabs>
        <w:snapToGrid w:val="0"/>
        <w:spacing w:line="360" w:lineRule="auto"/>
        <w:ind w:firstLine="480" w:firstLineChars="200"/>
        <w:rPr>
          <w:rFonts w:ascii="宋体" w:cs="宋体"/>
          <w:sz w:val="24"/>
        </w:rPr>
      </w:pPr>
      <w:r>
        <w:rPr>
          <w:rFonts w:hint="eastAsia" w:ascii="宋体" w:hAnsi="宋体" w:cs="宋体"/>
          <w:sz w:val="24"/>
        </w:rPr>
        <w:t>每个采样点位至少在</w:t>
      </w:r>
      <w:r>
        <w:rPr>
          <w:rFonts w:ascii="宋体" w:hAnsi="宋体" w:cs="宋体"/>
          <w:sz w:val="24"/>
        </w:rPr>
        <w:t>2-3</w:t>
      </w:r>
      <w:r>
        <w:rPr>
          <w:rFonts w:hint="eastAsia" w:ascii="宋体" w:hAnsi="宋体" w:cs="宋体"/>
          <w:sz w:val="24"/>
        </w:rPr>
        <w:t>个土壤深度采集土壤样品，采样深度应综合考虑污染物迁移的情况，管线埋藏深度和土壤特征等因素。原则上建议</w:t>
      </w:r>
      <w:r>
        <w:rPr>
          <w:rFonts w:ascii="宋体" w:hAnsi="宋体" w:cs="宋体"/>
          <w:sz w:val="24"/>
        </w:rPr>
        <w:t>0-3</w:t>
      </w:r>
      <w:r>
        <w:rPr>
          <w:rFonts w:hint="eastAsia" w:ascii="宋体" w:hAnsi="宋体" w:cs="宋体"/>
          <w:sz w:val="24"/>
        </w:rPr>
        <w:t>米以内土壤层采样间隔</w:t>
      </w:r>
      <w:r>
        <w:rPr>
          <w:rFonts w:ascii="宋体" w:hAnsi="宋体" w:cs="宋体"/>
          <w:sz w:val="24"/>
        </w:rPr>
        <w:t>0.5</w:t>
      </w:r>
      <w:r>
        <w:rPr>
          <w:rFonts w:hint="eastAsia" w:ascii="宋体" w:hAnsi="宋体" w:cs="宋体"/>
          <w:sz w:val="24"/>
        </w:rPr>
        <w:t>米，</w:t>
      </w:r>
      <w:r>
        <w:rPr>
          <w:rFonts w:ascii="宋体" w:hAnsi="宋体" w:cs="宋体"/>
          <w:sz w:val="24"/>
        </w:rPr>
        <w:t>3-6</w:t>
      </w:r>
      <w:r>
        <w:rPr>
          <w:rFonts w:hint="eastAsia" w:ascii="宋体" w:hAnsi="宋体" w:cs="宋体"/>
          <w:sz w:val="24"/>
        </w:rPr>
        <w:t>米深度，土壤间隔</w:t>
      </w:r>
      <w:r>
        <w:rPr>
          <w:rFonts w:ascii="宋体" w:hAnsi="宋体" w:cs="宋体"/>
          <w:sz w:val="24"/>
        </w:rPr>
        <w:t>1</w:t>
      </w:r>
      <w:r>
        <w:rPr>
          <w:rFonts w:hint="eastAsia" w:ascii="宋体" w:hAnsi="宋体" w:cs="宋体"/>
          <w:sz w:val="24"/>
        </w:rPr>
        <w:t>米。若地下水埋深较浅（</w:t>
      </w:r>
      <w:r>
        <w:rPr>
          <w:rFonts w:ascii="宋体" w:hAnsi="宋体" w:cs="宋体"/>
          <w:sz w:val="24"/>
        </w:rPr>
        <w:t>&lt;3</w:t>
      </w:r>
      <w:r>
        <w:rPr>
          <w:rFonts w:hint="eastAsia" w:ascii="宋体" w:hAnsi="宋体" w:cs="宋体"/>
          <w:sz w:val="24"/>
        </w:rPr>
        <w:t>米），至少采集</w:t>
      </w:r>
      <w:r>
        <w:rPr>
          <w:rFonts w:ascii="宋体" w:hAnsi="宋体" w:cs="宋体"/>
          <w:sz w:val="24"/>
        </w:rPr>
        <w:t>2</w:t>
      </w:r>
      <w:r>
        <w:rPr>
          <w:rFonts w:hint="eastAsia" w:ascii="宋体" w:hAnsi="宋体" w:cs="宋体"/>
          <w:sz w:val="24"/>
        </w:rPr>
        <w:t>个土壤样品。采样深度原则上应包括</w:t>
      </w:r>
      <w:r>
        <w:rPr>
          <w:rFonts w:ascii="宋体" w:hAnsi="宋体" w:cs="宋体"/>
          <w:sz w:val="24"/>
        </w:rPr>
        <w:t>0-50cm</w:t>
      </w:r>
      <w:r>
        <w:rPr>
          <w:rFonts w:hint="eastAsia" w:ascii="宋体" w:hAnsi="宋体" w:cs="宋体"/>
          <w:sz w:val="24"/>
        </w:rPr>
        <w:t>土壤层，存在污染痕迹或现场快速检测识别出的污染相对较重的位置，最大深度应至未受污染的深度位置。</w:t>
      </w:r>
    </w:p>
    <w:p>
      <w:pPr>
        <w:numPr>
          <w:ilvl w:val="0"/>
          <w:numId w:val="3"/>
        </w:numPr>
        <w:tabs>
          <w:tab w:val="left" w:pos="6360"/>
        </w:tabs>
        <w:snapToGrid w:val="0"/>
        <w:spacing w:line="360" w:lineRule="auto"/>
        <w:ind w:firstLine="482" w:firstLineChars="200"/>
        <w:rPr>
          <w:rFonts w:ascii="宋体" w:cs="宋体"/>
          <w:b/>
          <w:bCs/>
          <w:sz w:val="24"/>
        </w:rPr>
      </w:pPr>
      <w:r>
        <w:rPr>
          <w:rFonts w:hint="eastAsia" w:ascii="宋体" w:hAnsi="宋体" w:cs="宋体"/>
          <w:b/>
          <w:bCs/>
          <w:sz w:val="24"/>
        </w:rPr>
        <w:t>地下水监测</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、监测点位</w:t>
      </w:r>
    </w:p>
    <w:p>
      <w:pPr>
        <w:spacing w:line="360" w:lineRule="auto"/>
        <w:ind w:firstLine="480" w:firstLineChars="200"/>
        <w:rPr>
          <w:rFonts w:ascii="宋体" w:cs="宋体"/>
          <w:sz w:val="24"/>
        </w:rPr>
      </w:pPr>
      <w:r>
        <w:rPr>
          <w:rFonts w:hint="eastAsia" w:ascii="宋体" w:hAnsi="宋体" w:cs="宋体"/>
          <w:sz w:val="24"/>
        </w:rPr>
        <w:t>⑴监测点位布设原则</w:t>
      </w:r>
    </w:p>
    <w:p>
      <w:pPr>
        <w:tabs>
          <w:tab w:val="left" w:pos="6360"/>
        </w:tabs>
        <w:snapToGrid w:val="0"/>
        <w:spacing w:line="360" w:lineRule="auto"/>
        <w:ind w:firstLine="480" w:firstLineChars="200"/>
        <w:rPr>
          <w:rFonts w:ascii="宋体" w:cs="宋体"/>
          <w:sz w:val="24"/>
        </w:rPr>
      </w:pPr>
      <w:r>
        <w:rPr>
          <w:rFonts w:hint="eastAsia" w:ascii="宋体" w:hAnsi="宋体" w:cs="宋体"/>
          <w:sz w:val="24"/>
        </w:rPr>
        <w:t>①背景监测点：</w:t>
      </w:r>
      <w:r>
        <w:rPr>
          <w:rFonts w:hint="eastAsia"/>
          <w:sz w:val="24"/>
        </w:rPr>
        <w:t>自行监测的企业至少设立一个地下水背景监测井，根据区域水文地质单元状况和地下水主要补给来源，在污染区域外围地下水水流上方垂直水流方向设立。背景监测井设立应尽量远离城市居民区、工业区、农药化肥施放区、农灌区及交通要道。此外，地下水背景监测井应与污染物监测井设置在同一含水层。</w:t>
      </w:r>
    </w:p>
    <w:p>
      <w:pPr>
        <w:snapToGrid w:val="0"/>
        <w:spacing w:line="360" w:lineRule="auto"/>
        <w:ind w:firstLine="480" w:firstLineChars="200"/>
        <w:rPr>
          <w:sz w:val="24"/>
        </w:rPr>
      </w:pPr>
      <w:r>
        <w:rPr>
          <w:rFonts w:hint="eastAsia" w:ascii="宋体" w:hAnsi="宋体" w:cs="宋体"/>
          <w:sz w:val="24"/>
        </w:rPr>
        <w:t>②重点区域点位布设：</w:t>
      </w:r>
      <w:r>
        <w:rPr>
          <w:rFonts w:hint="eastAsia"/>
          <w:sz w:val="24"/>
        </w:rPr>
        <w:t>地下水监测点位布设首先应考虑污染源的分布和污染物在地下水中扩散形式。地下水监测井应布设疑似污染源所在位置和污染物迁移的下游方向。由于地下水的流向可能会随着季节、潮汐、河流和湖泊的水位波动等状况改变，因此监测井还应布设在污染物所有潜在迁移途径的下游。地下水点位设置原则为</w:t>
      </w:r>
      <w:r>
        <w:rPr>
          <w:sz w:val="24"/>
        </w:rPr>
        <w:t>a</w:t>
      </w:r>
      <w:r>
        <w:rPr>
          <w:rFonts w:hint="eastAsia"/>
          <w:sz w:val="24"/>
        </w:rPr>
        <w:t>疑似污染地块位于饮用水源地保护区、补给区等地下水敏感区域内及距离上述敏感区域</w:t>
      </w:r>
      <w:r>
        <w:rPr>
          <w:sz w:val="24"/>
        </w:rPr>
        <w:t>1km</w:t>
      </w:r>
      <w:r>
        <w:rPr>
          <w:rFonts w:hint="eastAsia"/>
          <w:sz w:val="24"/>
        </w:rPr>
        <w:t>范围内；</w:t>
      </w:r>
      <w:r>
        <w:rPr>
          <w:sz w:val="24"/>
        </w:rPr>
        <w:t>b</w:t>
      </w:r>
      <w:r>
        <w:rPr>
          <w:rFonts w:hint="eastAsia"/>
          <w:sz w:val="24"/>
        </w:rPr>
        <w:t>疑似污染地块存在易迁移的污染物（六价铬、氯代烃、石油烃、苯系物等），且土层渗透性较好或地下水埋深较浅；</w:t>
      </w:r>
      <w:r>
        <w:rPr>
          <w:sz w:val="24"/>
        </w:rPr>
        <w:t>c</w:t>
      </w:r>
      <w:r>
        <w:rPr>
          <w:rFonts w:hint="eastAsia"/>
          <w:sz w:val="24"/>
        </w:rPr>
        <w:t>根据其他情况判断可能存在地下水污染。</w:t>
      </w:r>
    </w:p>
    <w:p>
      <w:pPr>
        <w:spacing w:line="360" w:lineRule="auto"/>
        <w:ind w:firstLine="480" w:firstLineChars="200"/>
        <w:rPr>
          <w:rFonts w:ascii="宋体" w:cs="宋体"/>
          <w:sz w:val="24"/>
        </w:rPr>
      </w:pPr>
      <w:r>
        <w:rPr>
          <w:rFonts w:hint="eastAsia" w:ascii="宋体" w:hAnsi="宋体" w:cs="宋体"/>
          <w:sz w:val="24"/>
        </w:rPr>
        <w:t>⑵监测点位布设</w:t>
      </w:r>
    </w:p>
    <w:p>
      <w:pPr>
        <w:spacing w:line="360" w:lineRule="auto"/>
        <w:ind w:firstLine="480" w:firstLineChars="200"/>
        <w:rPr>
          <w:rFonts w:ascii="宋体" w:cs="宋体"/>
          <w:sz w:val="24"/>
        </w:rPr>
      </w:pPr>
      <w:r>
        <w:rPr>
          <w:rFonts w:hint="eastAsia" w:ascii="宋体" w:hAnsi="宋体" w:cs="宋体"/>
          <w:sz w:val="24"/>
        </w:rPr>
        <w:t>根据地下水监测点位布点原则及现场勘查情况，企业共设置</w:t>
      </w:r>
      <w:r>
        <w:rPr>
          <w:rFonts w:ascii="宋体" w:hAnsi="宋体" w:cs="宋体"/>
          <w:sz w:val="24"/>
        </w:rPr>
        <w:t>3</w:t>
      </w:r>
      <w:r>
        <w:rPr>
          <w:rFonts w:hint="eastAsia" w:ascii="宋体" w:hAnsi="宋体" w:cs="宋体"/>
          <w:sz w:val="24"/>
        </w:rPr>
        <w:t>个监测点位，具体监测点位分布情况见表</w:t>
      </w:r>
      <w:r>
        <w:rPr>
          <w:rFonts w:ascii="宋体" w:hAnsi="宋体" w:cs="宋体"/>
          <w:sz w:val="24"/>
        </w:rPr>
        <w:t>3</w:t>
      </w:r>
      <w:r>
        <w:rPr>
          <w:rFonts w:hint="eastAsia" w:ascii="宋体" w:hAnsi="宋体" w:cs="宋体"/>
          <w:sz w:val="24"/>
        </w:rPr>
        <w:t>及图</w:t>
      </w:r>
      <w:r>
        <w:rPr>
          <w:rFonts w:ascii="宋体" w:hAnsi="宋体" w:cs="宋体"/>
          <w:sz w:val="24"/>
        </w:rPr>
        <w:t>3</w:t>
      </w:r>
      <w:r>
        <w:rPr>
          <w:rFonts w:hint="eastAsia" w:ascii="宋体" w:hAnsi="宋体" w:cs="宋体"/>
          <w:sz w:val="24"/>
        </w:rPr>
        <w:t>。</w:t>
      </w:r>
    </w:p>
    <w:p>
      <w:pPr>
        <w:ind w:firstLine="482" w:firstLineChars="200"/>
        <w:jc w:val="center"/>
        <w:rPr>
          <w:rFonts w:ascii="宋体" w:cs="宋体"/>
          <w:b/>
          <w:bCs/>
          <w:sz w:val="24"/>
          <w:u w:val="single"/>
        </w:rPr>
      </w:pPr>
      <w:r>
        <w:rPr>
          <w:rFonts w:hint="eastAsia" w:ascii="宋体" w:hAnsi="宋体" w:cs="宋体"/>
          <w:b/>
          <w:bCs/>
          <w:sz w:val="24"/>
          <w:u w:val="single"/>
        </w:rPr>
        <w:t>表</w:t>
      </w:r>
      <w:r>
        <w:rPr>
          <w:rFonts w:ascii="宋体" w:hAnsi="宋体" w:cs="宋体"/>
          <w:b/>
          <w:bCs/>
          <w:sz w:val="24"/>
          <w:u w:val="single"/>
        </w:rPr>
        <w:t xml:space="preserve">3   </w:t>
      </w:r>
      <w:r>
        <w:rPr>
          <w:rFonts w:hint="eastAsia" w:ascii="宋体" w:hAnsi="宋体" w:cs="宋体"/>
          <w:b/>
          <w:bCs/>
          <w:sz w:val="24"/>
          <w:u w:val="single"/>
        </w:rPr>
        <w:t>土壤监测点位分布</w:t>
      </w:r>
    </w:p>
    <w:tbl>
      <w:tblPr>
        <w:tblStyle w:val="3"/>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700"/>
        <w:gridCol w:w="2925"/>
        <w:gridCol w:w="1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监测点位</w:t>
            </w:r>
          </w:p>
        </w:tc>
        <w:tc>
          <w:tcPr>
            <w:tcW w:w="2700"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点位分布</w:t>
            </w:r>
          </w:p>
        </w:tc>
        <w:tc>
          <w:tcPr>
            <w:tcW w:w="2925"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坐标</w:t>
            </w:r>
          </w:p>
        </w:tc>
        <w:tc>
          <w:tcPr>
            <w:tcW w:w="1718"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pacing w:line="360" w:lineRule="auto"/>
              <w:jc w:val="center"/>
              <w:rPr>
                <w:rFonts w:ascii="宋体" w:cs="宋体"/>
                <w:sz w:val="24"/>
              </w:rPr>
            </w:pPr>
            <w:r>
              <w:rPr>
                <w:rFonts w:ascii="宋体" w:hAnsi="宋体" w:cs="宋体"/>
                <w:sz w:val="24"/>
              </w:rPr>
              <w:t>1#</w:t>
            </w:r>
          </w:p>
        </w:tc>
        <w:tc>
          <w:tcPr>
            <w:tcW w:w="2700" w:type="dxa"/>
            <w:vAlign w:val="center"/>
          </w:tcPr>
          <w:p>
            <w:pPr>
              <w:spacing w:line="360" w:lineRule="auto"/>
              <w:jc w:val="center"/>
              <w:rPr>
                <w:rFonts w:ascii="宋体" w:cs="宋体"/>
                <w:sz w:val="24"/>
              </w:rPr>
            </w:pPr>
            <w:r>
              <w:rPr>
                <w:rFonts w:hint="eastAsia" w:ascii="宋体" w:hAnsi="宋体" w:cs="宋体"/>
                <w:sz w:val="24"/>
              </w:rPr>
              <w:t>公司西北侧村屯</w:t>
            </w:r>
          </w:p>
        </w:tc>
        <w:tc>
          <w:tcPr>
            <w:tcW w:w="2925" w:type="dxa"/>
            <w:vAlign w:val="center"/>
          </w:tcPr>
          <w:p>
            <w:pPr>
              <w:spacing w:line="360" w:lineRule="auto"/>
              <w:jc w:val="center"/>
              <w:rPr>
                <w:rFonts w:ascii="宋体" w:cs="宋体"/>
                <w:sz w:val="24"/>
              </w:rPr>
            </w:pPr>
            <w:r>
              <w:rPr>
                <w:rFonts w:ascii="宋体" w:hAnsi="宋体" w:cs="宋体"/>
                <w:sz w:val="24"/>
              </w:rPr>
              <w:t>E125.717111</w:t>
            </w:r>
            <w:r>
              <w:rPr>
                <w:rFonts w:hint="eastAsia" w:ascii="宋体" w:hAnsi="宋体" w:cs="宋体"/>
                <w:sz w:val="24"/>
              </w:rPr>
              <w:t>，</w:t>
            </w:r>
            <w:r>
              <w:rPr>
                <w:rFonts w:ascii="宋体" w:hAnsi="宋体" w:cs="宋体"/>
                <w:sz w:val="24"/>
              </w:rPr>
              <w:t>N42.581526</w:t>
            </w:r>
          </w:p>
        </w:tc>
        <w:tc>
          <w:tcPr>
            <w:tcW w:w="1718" w:type="dxa"/>
            <w:vAlign w:val="center"/>
          </w:tcPr>
          <w:p>
            <w:pPr>
              <w:spacing w:line="360" w:lineRule="auto"/>
              <w:jc w:val="center"/>
              <w:rPr>
                <w:rFonts w:ascii="宋体" w:cs="宋体"/>
                <w:sz w:val="24"/>
              </w:rPr>
            </w:pPr>
            <w:r>
              <w:rPr>
                <w:rFonts w:hint="eastAsia" w:ascii="宋体" w:hAnsi="宋体" w:cs="宋体"/>
                <w:sz w:val="24"/>
              </w:rPr>
              <w:t>背景监测点位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pacing w:line="360" w:lineRule="auto"/>
              <w:jc w:val="center"/>
              <w:rPr>
                <w:rFonts w:ascii="宋体" w:cs="宋体"/>
                <w:sz w:val="24"/>
              </w:rPr>
            </w:pPr>
            <w:r>
              <w:rPr>
                <w:rFonts w:ascii="宋体" w:hAnsi="宋体" w:cs="宋体"/>
                <w:sz w:val="24"/>
              </w:rPr>
              <w:t>2#</w:t>
            </w:r>
          </w:p>
        </w:tc>
        <w:tc>
          <w:tcPr>
            <w:tcW w:w="2700" w:type="dxa"/>
            <w:vAlign w:val="center"/>
          </w:tcPr>
          <w:p>
            <w:pPr>
              <w:spacing w:line="360" w:lineRule="auto"/>
              <w:jc w:val="center"/>
              <w:rPr>
                <w:rFonts w:ascii="宋体" w:cs="宋体"/>
                <w:sz w:val="24"/>
              </w:rPr>
            </w:pPr>
            <w:r>
              <w:rPr>
                <w:rFonts w:hint="eastAsia" w:ascii="宋体" w:hAnsi="宋体" w:cs="宋体"/>
                <w:sz w:val="24"/>
              </w:rPr>
              <w:t>甲醛甲缩醛车间外东侧</w:t>
            </w:r>
          </w:p>
        </w:tc>
        <w:tc>
          <w:tcPr>
            <w:tcW w:w="2925" w:type="dxa"/>
            <w:vAlign w:val="center"/>
          </w:tcPr>
          <w:p>
            <w:pPr>
              <w:spacing w:line="360" w:lineRule="auto"/>
              <w:jc w:val="center"/>
              <w:rPr>
                <w:rFonts w:ascii="宋体" w:cs="宋体"/>
                <w:sz w:val="24"/>
              </w:rPr>
            </w:pPr>
            <w:r>
              <w:rPr>
                <w:rFonts w:ascii="宋体" w:hAnsi="宋体" w:cs="宋体"/>
                <w:sz w:val="24"/>
              </w:rPr>
              <w:t>E125.723634</w:t>
            </w:r>
            <w:r>
              <w:rPr>
                <w:rFonts w:hint="eastAsia" w:ascii="宋体" w:hAnsi="宋体" w:cs="宋体"/>
                <w:sz w:val="24"/>
              </w:rPr>
              <w:t>，</w:t>
            </w:r>
            <w:r>
              <w:rPr>
                <w:rFonts w:ascii="宋体" w:hAnsi="宋体" w:cs="宋体"/>
                <w:sz w:val="24"/>
              </w:rPr>
              <w:t>N42.583730</w:t>
            </w:r>
          </w:p>
        </w:tc>
        <w:tc>
          <w:tcPr>
            <w:tcW w:w="1718" w:type="dxa"/>
            <w:vAlign w:val="center"/>
          </w:tcPr>
          <w:p>
            <w:pPr>
              <w:spacing w:line="360" w:lineRule="auto"/>
              <w:jc w:val="center"/>
              <w:rPr>
                <w:rFonts w:ascii="宋体" w:cs="宋体"/>
                <w:sz w:val="24"/>
              </w:rPr>
            </w:pPr>
            <w:r>
              <w:rPr>
                <w:rFonts w:hint="eastAsia" w:ascii="宋体" w:hAnsi="宋体" w:cs="宋体"/>
                <w:sz w:val="24"/>
              </w:rPr>
              <w:t>重点监测点位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3#</w:t>
            </w:r>
          </w:p>
        </w:tc>
        <w:tc>
          <w:tcPr>
            <w:tcW w:w="2700"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罐区南侧</w:t>
            </w:r>
          </w:p>
        </w:tc>
        <w:tc>
          <w:tcPr>
            <w:tcW w:w="2925"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E125.723881</w:t>
            </w:r>
            <w:r>
              <w:rPr>
                <w:rFonts w:hint="eastAsia" w:ascii="宋体" w:hAnsi="宋体" w:cs="宋体"/>
                <w:sz w:val="24"/>
              </w:rPr>
              <w:t>，</w:t>
            </w:r>
            <w:r>
              <w:rPr>
                <w:rFonts w:ascii="宋体" w:hAnsi="宋体" w:cs="宋体"/>
                <w:sz w:val="24"/>
              </w:rPr>
              <w:t>N42.583967</w:t>
            </w:r>
          </w:p>
        </w:tc>
        <w:tc>
          <w:tcPr>
            <w:tcW w:w="1718"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重点监测点位</w:t>
            </w:r>
          </w:p>
        </w:tc>
      </w:tr>
    </w:tbl>
    <w:p>
      <w:pPr>
        <w:tabs>
          <w:tab w:val="left" w:pos="6360"/>
        </w:tabs>
        <w:snapToGrid w:val="0"/>
        <w:spacing w:line="360" w:lineRule="auto"/>
        <w:rPr>
          <w:rFonts w:ascii="宋体" w:cs="宋体"/>
          <w:b/>
          <w:bCs/>
          <w:sz w:val="24"/>
        </w:rPr>
      </w:pPr>
    </w:p>
    <w:p>
      <w:pPr>
        <w:tabs>
          <w:tab w:val="left" w:pos="6360"/>
        </w:tabs>
        <w:snapToGrid w:val="0"/>
        <w:spacing w:line="360" w:lineRule="auto"/>
        <w:rPr>
          <w:rFonts w:ascii="宋体" w:cs="宋体"/>
          <w:b/>
          <w:bCs/>
          <w:sz w:val="24"/>
        </w:rPr>
      </w:pPr>
      <w:r>
        <w:rPr>
          <w:rFonts w:ascii="宋体" w:cs="宋体"/>
          <w:b/>
          <w:sz w:val="24"/>
        </w:rPr>
        <w:drawing>
          <wp:inline distT="0" distB="0" distL="114300" distR="114300">
            <wp:extent cx="5829300" cy="3257550"/>
            <wp:effectExtent l="0" t="0" r="0" b="0"/>
            <wp:docPr id="3" name="图片 4" descr="图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图22"/>
                    <pic:cNvPicPr>
                      <a:picLocks noChangeAspect="1"/>
                    </pic:cNvPicPr>
                  </pic:nvPicPr>
                  <pic:blipFill>
                    <a:blip r:embed="rId8"/>
                    <a:srcRect l="327" r="-327" b="11287"/>
                    <a:stretch>
                      <a:fillRect/>
                    </a:stretch>
                  </pic:blipFill>
                  <pic:spPr>
                    <a:xfrm>
                      <a:off x="0" y="0"/>
                      <a:ext cx="5829300" cy="3257550"/>
                    </a:xfrm>
                    <a:prstGeom prst="rect">
                      <a:avLst/>
                    </a:prstGeom>
                    <a:noFill/>
                    <a:ln>
                      <a:noFill/>
                    </a:ln>
                  </pic:spPr>
                </pic:pic>
              </a:graphicData>
            </a:graphic>
          </wp:inline>
        </w:drawing>
      </w:r>
    </w:p>
    <w:p>
      <w:pPr>
        <w:spacing w:line="360" w:lineRule="auto"/>
        <w:ind w:firstLine="2891" w:firstLineChars="1200"/>
        <w:rPr>
          <w:rFonts w:ascii="宋体" w:cs="宋体"/>
          <w:b/>
          <w:bCs/>
          <w:sz w:val="24"/>
        </w:rPr>
      </w:pPr>
      <w:r>
        <w:rPr>
          <w:rFonts w:hint="eastAsia" w:ascii="宋体" w:hAnsi="宋体" w:cs="宋体"/>
          <w:b/>
          <w:bCs/>
          <w:sz w:val="24"/>
        </w:rPr>
        <w:t>图</w:t>
      </w:r>
      <w:r>
        <w:rPr>
          <w:rFonts w:ascii="宋体" w:hAnsi="宋体" w:cs="宋体"/>
          <w:b/>
          <w:bCs/>
          <w:sz w:val="24"/>
        </w:rPr>
        <w:t xml:space="preserve">3   </w:t>
      </w:r>
      <w:r>
        <w:rPr>
          <w:rFonts w:hint="eastAsia" w:ascii="宋体" w:hAnsi="宋体" w:cs="宋体"/>
          <w:b/>
          <w:bCs/>
          <w:sz w:val="24"/>
        </w:rPr>
        <w:t>地下水监测点位分布示意图</w:t>
      </w:r>
    </w:p>
    <w:p>
      <w:pPr>
        <w:spacing w:line="360" w:lineRule="auto"/>
        <w:ind w:left="420" w:leftChars="200"/>
        <w:rPr>
          <w:rFonts w:ascii="宋体" w:cs="宋体"/>
          <w:sz w:val="24"/>
        </w:rPr>
      </w:pPr>
      <w:r>
        <w:rPr>
          <w:rFonts w:ascii="宋体" w:hAnsi="宋体" w:cs="宋体"/>
          <w:sz w:val="24"/>
        </w:rPr>
        <w:t>2</w:t>
      </w:r>
      <w:r>
        <w:rPr>
          <w:rFonts w:hint="eastAsia" w:ascii="宋体" w:hAnsi="宋体" w:cs="宋体"/>
          <w:sz w:val="24"/>
        </w:rPr>
        <w:t>、监测频次</w:t>
      </w:r>
    </w:p>
    <w:p>
      <w:pPr>
        <w:spacing w:line="360" w:lineRule="auto"/>
        <w:ind w:firstLine="480" w:firstLineChars="200"/>
        <w:rPr>
          <w:rFonts w:ascii="宋体" w:cs="宋体"/>
          <w:sz w:val="24"/>
        </w:rPr>
      </w:pPr>
      <w:r>
        <w:rPr>
          <w:rFonts w:hint="eastAsia" w:ascii="宋体" w:hAnsi="宋体" w:cs="宋体"/>
          <w:sz w:val="24"/>
        </w:rPr>
        <w:t>本项目为重点企业，企业根据实际情况自行监测地下水为每年监测</w:t>
      </w:r>
      <w:r>
        <w:rPr>
          <w:rFonts w:ascii="宋体" w:hAnsi="宋体" w:cs="宋体"/>
          <w:sz w:val="24"/>
        </w:rPr>
        <w:t>1</w:t>
      </w:r>
      <w:r>
        <w:rPr>
          <w:rFonts w:hint="eastAsia" w:ascii="宋体" w:hAnsi="宋体" w:cs="宋体"/>
          <w:sz w:val="24"/>
        </w:rPr>
        <w:t>次，监测在枯水期进行。</w:t>
      </w:r>
    </w:p>
    <w:p>
      <w:pPr>
        <w:spacing w:line="360" w:lineRule="auto"/>
        <w:ind w:left="420" w:leftChars="200"/>
        <w:rPr>
          <w:rFonts w:ascii="宋体" w:cs="宋体"/>
          <w:sz w:val="24"/>
        </w:rPr>
      </w:pPr>
      <w:r>
        <w:rPr>
          <w:rFonts w:ascii="宋体" w:hAnsi="宋体" w:cs="宋体"/>
          <w:sz w:val="24"/>
        </w:rPr>
        <w:t>3</w:t>
      </w:r>
      <w:r>
        <w:rPr>
          <w:rFonts w:hint="eastAsia" w:ascii="宋体" w:hAnsi="宋体" w:cs="宋体"/>
          <w:sz w:val="24"/>
        </w:rPr>
        <w:t>、监测指标：</w:t>
      </w:r>
    </w:p>
    <w:p>
      <w:pPr>
        <w:spacing w:line="360" w:lineRule="auto"/>
        <w:ind w:firstLine="480" w:firstLineChars="200"/>
        <w:rPr>
          <w:rFonts w:ascii="宋体" w:cs="宋体"/>
          <w:sz w:val="24"/>
        </w:rPr>
      </w:pPr>
      <w:r>
        <w:rPr>
          <w:rFonts w:hint="eastAsia" w:ascii="宋体" w:hAnsi="宋体" w:cs="宋体"/>
          <w:sz w:val="24"/>
        </w:rPr>
        <w:t>根据《吉林省土壤环境重点监管企业自行监测技术指南（暂行）》及</w:t>
      </w:r>
      <w:r>
        <w:rPr>
          <w:rFonts w:hint="eastAsia"/>
          <w:sz w:val="24"/>
        </w:rPr>
        <w:t>《地下水质量标准》（</w:t>
      </w:r>
      <w:r>
        <w:rPr>
          <w:sz w:val="24"/>
        </w:rPr>
        <w:t>GB/T 14848-2017</w:t>
      </w:r>
      <w:r>
        <w:rPr>
          <w:rFonts w:hint="eastAsia"/>
          <w:sz w:val="24"/>
        </w:rPr>
        <w:t>）限定的常规指标</w:t>
      </w:r>
      <w:r>
        <w:rPr>
          <w:rFonts w:hint="eastAsia" w:ascii="宋体" w:hAnsi="宋体" w:cs="宋体"/>
          <w:sz w:val="24"/>
        </w:rPr>
        <w:t>，选取本项目地下水监测指标为</w:t>
      </w:r>
      <w:r>
        <w:rPr>
          <w:rFonts w:ascii="宋体" w:hAnsi="宋体" w:cs="宋体"/>
          <w:sz w:val="24"/>
        </w:rPr>
        <w:t>PH</w:t>
      </w:r>
      <w:r>
        <w:rPr>
          <w:rFonts w:hint="eastAsia" w:ascii="宋体" w:hAnsi="宋体" w:cs="宋体"/>
          <w:sz w:val="24"/>
        </w:rPr>
        <w:t>、溶解性总固体、铜、锌、铅、汞、砷、铬、镉、氰化物、氟化物等共</w:t>
      </w:r>
      <w:r>
        <w:rPr>
          <w:rFonts w:ascii="宋体" w:hAnsi="宋体" w:cs="宋体"/>
          <w:sz w:val="24"/>
        </w:rPr>
        <w:t>39</w:t>
      </w:r>
      <w:r>
        <w:rPr>
          <w:rFonts w:hint="eastAsia" w:ascii="宋体" w:hAnsi="宋体" w:cs="宋体"/>
          <w:sz w:val="24"/>
        </w:rPr>
        <w:t>项。</w:t>
      </w:r>
    </w:p>
    <w:p>
      <w:pPr>
        <w:spacing w:line="360" w:lineRule="auto"/>
        <w:ind w:left="420" w:leftChars="200"/>
        <w:rPr>
          <w:rFonts w:ascii="宋体" w:cs="宋体"/>
          <w:sz w:val="24"/>
        </w:rPr>
      </w:pPr>
      <w:r>
        <w:rPr>
          <w:rFonts w:ascii="宋体" w:hAnsi="宋体" w:cs="宋体"/>
          <w:sz w:val="24"/>
        </w:rPr>
        <w:t>4</w:t>
      </w:r>
      <w:r>
        <w:rPr>
          <w:rFonts w:hint="eastAsia" w:ascii="宋体" w:hAnsi="宋体" w:cs="宋体"/>
          <w:sz w:val="24"/>
        </w:rPr>
        <w:t>、采样深度</w:t>
      </w:r>
    </w:p>
    <w:p>
      <w:pPr>
        <w:snapToGrid w:val="0"/>
        <w:spacing w:line="360" w:lineRule="auto"/>
        <w:ind w:firstLine="480" w:firstLineChars="200"/>
        <w:rPr>
          <w:rFonts w:ascii="宋体" w:cs="宋体"/>
          <w:sz w:val="24"/>
        </w:rPr>
      </w:pPr>
      <w:r>
        <w:rPr>
          <w:rFonts w:hint="eastAsia" w:ascii="宋体" w:hAnsi="宋体" w:cs="宋体"/>
          <w:sz w:val="24"/>
        </w:rPr>
        <w:t>地下水水质监测通常采集瞬时水样。如需监测水位，应在采样前进行，从井中采集水样必须在充分抽吸后进行，抽吸水量不得少于井内水体积的</w:t>
      </w:r>
      <w:r>
        <w:rPr>
          <w:rFonts w:ascii="宋体" w:hAnsi="宋体" w:cs="宋体"/>
          <w:sz w:val="24"/>
        </w:rPr>
        <w:t>2</w:t>
      </w:r>
      <w:r>
        <w:rPr>
          <w:rFonts w:hint="eastAsia" w:ascii="宋体" w:hAnsi="宋体" w:cs="宋体"/>
          <w:sz w:val="24"/>
        </w:rPr>
        <w:t>倍。</w:t>
      </w:r>
    </w:p>
    <w:p>
      <w:pPr>
        <w:spacing w:line="360" w:lineRule="auto"/>
        <w:rPr>
          <w:rFonts w:ascii="宋体" w:cs="宋体"/>
          <w:sz w:val="24"/>
        </w:rPr>
      </w:pPr>
      <w:r>
        <w:rPr>
          <w:rFonts w:hint="eastAsia" w:ascii="宋体" w:hAnsi="宋体" w:cs="宋体"/>
          <w:sz w:val="24"/>
        </w:rPr>
        <w:t>各监测因子采样要求参照《地下水环境监测技术规范》（</w:t>
      </w:r>
      <w:r>
        <w:rPr>
          <w:rFonts w:ascii="宋体" w:hAnsi="宋体" w:cs="宋体"/>
          <w:sz w:val="24"/>
        </w:rPr>
        <w:t>HJ/T164-2004</w:t>
      </w:r>
      <w:r>
        <w:rPr>
          <w:rFonts w:hint="eastAsia" w:ascii="宋体" w:hAnsi="宋体" w:cs="宋体"/>
          <w:sz w:val="24"/>
        </w:rPr>
        <w:t>）进行。</w:t>
      </w:r>
    </w:p>
    <w:p>
      <w:pPr>
        <w:spacing w:line="360" w:lineRule="auto"/>
        <w:rPr>
          <w:rFonts w:ascii="宋体" w:cs="宋体"/>
          <w:b/>
          <w:bCs/>
          <w:sz w:val="28"/>
          <w:szCs w:val="28"/>
        </w:rPr>
      </w:pPr>
      <w:r>
        <w:rPr>
          <w:rFonts w:ascii="宋体" w:cs="宋体"/>
          <w:b/>
          <w:bCs/>
          <w:sz w:val="28"/>
          <w:szCs w:val="28"/>
        </w:rPr>
        <w:br w:type="page"/>
      </w:r>
    </w:p>
    <w:p>
      <w:pPr>
        <w:spacing w:line="360" w:lineRule="auto"/>
        <w:rPr>
          <w:rFonts w:ascii="宋体" w:cs="宋体"/>
          <w:b/>
          <w:bCs/>
          <w:sz w:val="28"/>
          <w:szCs w:val="28"/>
        </w:rPr>
      </w:pPr>
      <w:r>
        <w:rPr>
          <w:rFonts w:hint="eastAsia" w:ascii="宋体" w:hAnsi="宋体" w:cs="宋体"/>
          <w:b/>
          <w:bCs/>
          <w:sz w:val="28"/>
          <w:szCs w:val="28"/>
        </w:rPr>
        <w:t>五、执行排放标准及其限值</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、土壤监测指标执行标准及限值</w:t>
      </w:r>
    </w:p>
    <w:p>
      <w:pPr>
        <w:spacing w:line="360" w:lineRule="auto"/>
        <w:ind w:firstLine="480" w:firstLineChars="200"/>
        <w:rPr>
          <w:rFonts w:ascii="宋体" w:cs="宋体"/>
          <w:sz w:val="24"/>
        </w:rPr>
      </w:pPr>
      <w:r>
        <w:rPr>
          <w:rFonts w:hint="eastAsia" w:ascii="宋体" w:hAnsi="宋体" w:cs="宋体"/>
          <w:sz w:val="24"/>
        </w:rPr>
        <w:t>土壤监测指标中镉、铅、铬、铜、镍、汞、砷级氰化物执行《土壤环境质量建设用地土壤污染风险管控标准》（</w:t>
      </w:r>
      <w:r>
        <w:rPr>
          <w:rFonts w:ascii="宋体" w:hAnsi="宋体" w:cs="宋体"/>
          <w:sz w:val="24"/>
        </w:rPr>
        <w:t>GB36600-2018</w:t>
      </w:r>
      <w:r>
        <w:rPr>
          <w:rFonts w:hint="eastAsia" w:ascii="宋体" w:hAnsi="宋体" w:cs="宋体"/>
          <w:sz w:val="24"/>
        </w:rPr>
        <w:t>）中筛选值第二类用地，锌执行《土壤环境质量农用地土壤污染风险管控标准》（</w:t>
      </w:r>
      <w:r>
        <w:rPr>
          <w:rFonts w:ascii="宋体" w:hAnsi="宋体" w:cs="宋体"/>
          <w:sz w:val="24"/>
        </w:rPr>
        <w:t>GB15618-2018</w:t>
      </w:r>
      <w:r>
        <w:rPr>
          <w:rFonts w:hint="eastAsia" w:ascii="宋体" w:hAnsi="宋体" w:cs="宋体"/>
          <w:sz w:val="24"/>
        </w:rPr>
        <w:t>）中筛选值，具体标准值详见表</w:t>
      </w:r>
      <w:r>
        <w:rPr>
          <w:rFonts w:ascii="宋体" w:hAnsi="宋体" w:cs="宋体"/>
          <w:sz w:val="24"/>
        </w:rPr>
        <w:t>4</w:t>
      </w:r>
      <w:r>
        <w:rPr>
          <w:rFonts w:hint="eastAsia" w:ascii="宋体" w:hAnsi="宋体" w:cs="宋体"/>
          <w:sz w:val="24"/>
        </w:rPr>
        <w:t>。</w:t>
      </w:r>
    </w:p>
    <w:p>
      <w:pPr>
        <w:ind w:firstLine="482" w:firstLineChars="200"/>
        <w:jc w:val="center"/>
        <w:rPr>
          <w:rFonts w:ascii="宋体" w:cs="宋体"/>
          <w:b/>
          <w:bCs/>
          <w:sz w:val="24"/>
          <w:u w:val="single"/>
        </w:rPr>
      </w:pPr>
      <w:r>
        <w:rPr>
          <w:rFonts w:hint="eastAsia" w:ascii="宋体" w:hAnsi="宋体" w:cs="宋体"/>
          <w:b/>
          <w:bCs/>
          <w:sz w:val="24"/>
          <w:u w:val="single"/>
        </w:rPr>
        <w:t>表</w:t>
      </w:r>
      <w:r>
        <w:rPr>
          <w:rFonts w:ascii="宋体" w:hAnsi="宋体" w:cs="宋体"/>
          <w:b/>
          <w:bCs/>
          <w:sz w:val="24"/>
          <w:u w:val="single"/>
        </w:rPr>
        <w:t xml:space="preserve">4  </w:t>
      </w:r>
      <w:r>
        <w:rPr>
          <w:rFonts w:hint="eastAsia" w:ascii="宋体" w:hAnsi="宋体" w:cs="宋体"/>
          <w:b/>
          <w:bCs/>
          <w:sz w:val="24"/>
          <w:u w:val="single"/>
        </w:rPr>
        <w:t>土壤监测指标标准值</w:t>
      </w:r>
      <w:r>
        <w:rPr>
          <w:rFonts w:ascii="宋体" w:hAnsi="宋体" w:cs="宋体"/>
          <w:b/>
          <w:bCs/>
          <w:sz w:val="24"/>
          <w:u w:val="single"/>
        </w:rPr>
        <w:t xml:space="preserve">     </w:t>
      </w:r>
      <w:r>
        <w:rPr>
          <w:rFonts w:hint="eastAsia" w:ascii="宋体" w:hAnsi="宋体" w:cs="宋体"/>
          <w:b/>
          <w:bCs/>
          <w:sz w:val="24"/>
          <w:u w:val="single"/>
        </w:rPr>
        <w:t>单位</w:t>
      </w:r>
      <w:r>
        <w:rPr>
          <w:rFonts w:ascii="宋体" w:hAnsi="宋体" w:cs="宋体"/>
          <w:b/>
          <w:bCs/>
          <w:sz w:val="24"/>
          <w:u w:val="single"/>
        </w:rPr>
        <w:t>mg/kg</w:t>
      </w:r>
    </w:p>
    <w:tbl>
      <w:tblPr>
        <w:tblStyle w:val="3"/>
        <w:tblW w:w="85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250"/>
        <w:gridCol w:w="2508"/>
        <w:gridCol w:w="3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4" w:type="dxa"/>
            <w:vMerge w:val="restart"/>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序号</w:t>
            </w:r>
          </w:p>
        </w:tc>
        <w:tc>
          <w:tcPr>
            <w:tcW w:w="2250" w:type="dxa"/>
            <w:vMerge w:val="restart"/>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监测指标</w:t>
            </w:r>
          </w:p>
        </w:tc>
        <w:tc>
          <w:tcPr>
            <w:tcW w:w="2508"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筛选值</w:t>
            </w:r>
          </w:p>
        </w:tc>
        <w:tc>
          <w:tcPr>
            <w:tcW w:w="3016" w:type="dxa"/>
            <w:vMerge w:val="restart"/>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54" w:type="dxa"/>
            <w:vMerge w:val="continue"/>
            <w:vAlign w:val="center"/>
          </w:tcPr>
          <w:p>
            <w:pPr>
              <w:spacing w:line="360" w:lineRule="auto"/>
              <w:jc w:val="center"/>
              <w:rPr>
                <w:rFonts w:ascii="宋体" w:cs="宋体"/>
                <w:sz w:val="24"/>
              </w:rPr>
            </w:pPr>
          </w:p>
        </w:tc>
        <w:tc>
          <w:tcPr>
            <w:tcW w:w="2250" w:type="dxa"/>
            <w:vMerge w:val="continue"/>
            <w:vAlign w:val="center"/>
          </w:tcPr>
          <w:p>
            <w:pPr>
              <w:spacing w:line="360" w:lineRule="auto"/>
              <w:jc w:val="center"/>
              <w:rPr>
                <w:rFonts w:ascii="宋体" w:cs="宋体"/>
                <w:sz w:val="24"/>
              </w:rPr>
            </w:pPr>
          </w:p>
        </w:tc>
        <w:tc>
          <w:tcPr>
            <w:tcW w:w="2508" w:type="dxa"/>
            <w:vAlign w:val="center"/>
          </w:tcPr>
          <w:p>
            <w:pPr>
              <w:spacing w:line="360" w:lineRule="auto"/>
              <w:jc w:val="center"/>
              <w:rPr>
                <w:rFonts w:ascii="宋体" w:cs="宋体"/>
                <w:sz w:val="24"/>
              </w:rPr>
            </w:pPr>
            <w:r>
              <w:rPr>
                <w:rFonts w:hint="eastAsia" w:ascii="宋体" w:hAnsi="宋体" w:cs="宋体"/>
                <w:sz w:val="24"/>
              </w:rPr>
              <w:t>第二类用地</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1</w:t>
            </w:r>
          </w:p>
        </w:tc>
        <w:tc>
          <w:tcPr>
            <w:tcW w:w="2250" w:type="dxa"/>
            <w:vAlign w:val="center"/>
          </w:tcPr>
          <w:p>
            <w:pPr>
              <w:spacing w:line="360" w:lineRule="auto"/>
              <w:jc w:val="center"/>
              <w:rPr>
                <w:rFonts w:ascii="宋体" w:cs="宋体"/>
                <w:sz w:val="24"/>
              </w:rPr>
            </w:pPr>
            <w:r>
              <w:rPr>
                <w:rFonts w:hint="eastAsia" w:ascii="宋体" w:hAnsi="宋体" w:cs="宋体"/>
                <w:sz w:val="24"/>
              </w:rPr>
              <w:t>镉</w:t>
            </w:r>
          </w:p>
        </w:tc>
        <w:tc>
          <w:tcPr>
            <w:tcW w:w="2508" w:type="dxa"/>
            <w:vAlign w:val="center"/>
          </w:tcPr>
          <w:p>
            <w:pPr>
              <w:spacing w:line="360" w:lineRule="auto"/>
              <w:jc w:val="center"/>
              <w:rPr>
                <w:rFonts w:ascii="宋体" w:cs="宋体"/>
                <w:sz w:val="24"/>
              </w:rPr>
            </w:pPr>
            <w:r>
              <w:rPr>
                <w:rFonts w:ascii="宋体" w:hAnsi="宋体" w:cs="宋体"/>
                <w:sz w:val="24"/>
              </w:rPr>
              <w:t>65</w:t>
            </w:r>
          </w:p>
        </w:tc>
        <w:tc>
          <w:tcPr>
            <w:tcW w:w="3016" w:type="dxa"/>
            <w:vMerge w:val="restart"/>
            <w:vAlign w:val="center"/>
          </w:tcPr>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r>
              <w:rPr>
                <w:rFonts w:hint="eastAsia" w:ascii="宋体" w:hAnsi="宋体" w:cs="宋体"/>
                <w:sz w:val="24"/>
              </w:rPr>
              <w:t>《土壤环境质量建设用地土壤污染风险管控标准》（</w:t>
            </w:r>
            <w:r>
              <w:rPr>
                <w:rFonts w:ascii="宋体" w:hAnsi="宋体" w:cs="宋体"/>
                <w:sz w:val="24"/>
              </w:rPr>
              <w:t>GB36600-2018</w:t>
            </w:r>
            <w:r>
              <w:rPr>
                <w:rFonts w:hint="eastAsia" w:ascii="宋体" w:hAnsi="宋体" w:cs="宋体"/>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2</w:t>
            </w:r>
          </w:p>
        </w:tc>
        <w:tc>
          <w:tcPr>
            <w:tcW w:w="2250" w:type="dxa"/>
            <w:vAlign w:val="center"/>
          </w:tcPr>
          <w:p>
            <w:pPr>
              <w:spacing w:line="360" w:lineRule="auto"/>
              <w:jc w:val="center"/>
              <w:rPr>
                <w:rFonts w:ascii="宋体" w:cs="宋体"/>
                <w:sz w:val="24"/>
              </w:rPr>
            </w:pPr>
            <w:r>
              <w:rPr>
                <w:rFonts w:hint="eastAsia" w:ascii="宋体" w:hAnsi="宋体" w:cs="宋体"/>
                <w:sz w:val="24"/>
              </w:rPr>
              <w:t>铅</w:t>
            </w:r>
          </w:p>
        </w:tc>
        <w:tc>
          <w:tcPr>
            <w:tcW w:w="2508" w:type="dxa"/>
            <w:vAlign w:val="center"/>
          </w:tcPr>
          <w:p>
            <w:pPr>
              <w:spacing w:line="360" w:lineRule="auto"/>
              <w:jc w:val="center"/>
              <w:rPr>
                <w:rFonts w:ascii="宋体" w:cs="宋体"/>
                <w:sz w:val="24"/>
              </w:rPr>
            </w:pPr>
            <w:r>
              <w:rPr>
                <w:rFonts w:ascii="宋体" w:hAnsi="宋体" w:cs="宋体"/>
                <w:sz w:val="24"/>
              </w:rPr>
              <w:t>800</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3</w:t>
            </w:r>
          </w:p>
        </w:tc>
        <w:tc>
          <w:tcPr>
            <w:tcW w:w="2250" w:type="dxa"/>
            <w:vAlign w:val="center"/>
          </w:tcPr>
          <w:p>
            <w:pPr>
              <w:spacing w:line="360" w:lineRule="auto"/>
              <w:jc w:val="center"/>
              <w:rPr>
                <w:rFonts w:ascii="宋体" w:cs="宋体"/>
                <w:sz w:val="24"/>
              </w:rPr>
            </w:pPr>
            <w:r>
              <w:rPr>
                <w:rFonts w:hint="eastAsia" w:ascii="宋体" w:hAnsi="宋体" w:cs="宋体"/>
                <w:sz w:val="24"/>
              </w:rPr>
              <w:t>铬</w:t>
            </w:r>
          </w:p>
        </w:tc>
        <w:tc>
          <w:tcPr>
            <w:tcW w:w="2508" w:type="dxa"/>
            <w:vAlign w:val="center"/>
          </w:tcPr>
          <w:p>
            <w:pPr>
              <w:spacing w:line="360" w:lineRule="auto"/>
              <w:jc w:val="center"/>
              <w:rPr>
                <w:rFonts w:ascii="宋体" w:cs="宋体"/>
                <w:sz w:val="24"/>
              </w:rPr>
            </w:pPr>
            <w:r>
              <w:rPr>
                <w:rFonts w:ascii="宋体" w:hAnsi="宋体" w:cs="宋体"/>
                <w:sz w:val="24"/>
              </w:rPr>
              <w:t>5.7</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4</w:t>
            </w:r>
          </w:p>
        </w:tc>
        <w:tc>
          <w:tcPr>
            <w:tcW w:w="2250" w:type="dxa"/>
            <w:vAlign w:val="center"/>
          </w:tcPr>
          <w:p>
            <w:pPr>
              <w:spacing w:line="360" w:lineRule="auto"/>
              <w:jc w:val="center"/>
              <w:rPr>
                <w:rFonts w:ascii="宋体" w:cs="宋体"/>
                <w:sz w:val="24"/>
              </w:rPr>
            </w:pPr>
            <w:r>
              <w:rPr>
                <w:rFonts w:hint="eastAsia" w:ascii="宋体" w:hAnsi="宋体" w:cs="宋体"/>
                <w:sz w:val="24"/>
              </w:rPr>
              <w:t>铜</w:t>
            </w:r>
          </w:p>
        </w:tc>
        <w:tc>
          <w:tcPr>
            <w:tcW w:w="2508" w:type="dxa"/>
            <w:vAlign w:val="center"/>
          </w:tcPr>
          <w:p>
            <w:pPr>
              <w:spacing w:line="360" w:lineRule="auto"/>
              <w:jc w:val="center"/>
              <w:rPr>
                <w:rFonts w:ascii="宋体" w:cs="宋体"/>
                <w:sz w:val="24"/>
              </w:rPr>
            </w:pPr>
            <w:r>
              <w:rPr>
                <w:rFonts w:ascii="宋体" w:hAnsi="宋体" w:cs="宋体"/>
                <w:sz w:val="24"/>
              </w:rPr>
              <w:t>18000</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5</w:t>
            </w:r>
          </w:p>
        </w:tc>
        <w:tc>
          <w:tcPr>
            <w:tcW w:w="2250" w:type="dxa"/>
            <w:vAlign w:val="center"/>
          </w:tcPr>
          <w:p>
            <w:pPr>
              <w:spacing w:line="360" w:lineRule="auto"/>
              <w:jc w:val="center"/>
              <w:rPr>
                <w:rFonts w:ascii="宋体" w:cs="宋体"/>
                <w:sz w:val="24"/>
              </w:rPr>
            </w:pPr>
            <w:r>
              <w:rPr>
                <w:rFonts w:hint="eastAsia" w:ascii="宋体" w:hAnsi="宋体" w:cs="宋体"/>
                <w:sz w:val="24"/>
              </w:rPr>
              <w:t>镍</w:t>
            </w:r>
          </w:p>
        </w:tc>
        <w:tc>
          <w:tcPr>
            <w:tcW w:w="2508" w:type="dxa"/>
            <w:vAlign w:val="center"/>
          </w:tcPr>
          <w:p>
            <w:pPr>
              <w:spacing w:line="360" w:lineRule="auto"/>
              <w:jc w:val="center"/>
              <w:rPr>
                <w:rFonts w:ascii="宋体" w:cs="宋体"/>
                <w:sz w:val="24"/>
              </w:rPr>
            </w:pPr>
            <w:r>
              <w:rPr>
                <w:rFonts w:ascii="宋体" w:hAnsi="宋体" w:cs="宋体"/>
                <w:sz w:val="24"/>
              </w:rPr>
              <w:t>900</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6</w:t>
            </w:r>
          </w:p>
        </w:tc>
        <w:tc>
          <w:tcPr>
            <w:tcW w:w="2250" w:type="dxa"/>
            <w:vAlign w:val="center"/>
          </w:tcPr>
          <w:p>
            <w:pPr>
              <w:spacing w:line="360" w:lineRule="auto"/>
              <w:jc w:val="center"/>
              <w:rPr>
                <w:rFonts w:ascii="宋体" w:cs="宋体"/>
                <w:sz w:val="24"/>
              </w:rPr>
            </w:pPr>
            <w:r>
              <w:rPr>
                <w:rFonts w:hint="eastAsia" w:ascii="宋体" w:hAnsi="宋体" w:cs="宋体"/>
                <w:sz w:val="24"/>
              </w:rPr>
              <w:t>汞</w:t>
            </w:r>
          </w:p>
        </w:tc>
        <w:tc>
          <w:tcPr>
            <w:tcW w:w="2508" w:type="dxa"/>
            <w:vAlign w:val="center"/>
          </w:tcPr>
          <w:p>
            <w:pPr>
              <w:spacing w:line="360" w:lineRule="auto"/>
              <w:jc w:val="center"/>
              <w:rPr>
                <w:rFonts w:ascii="宋体" w:cs="宋体"/>
                <w:sz w:val="24"/>
              </w:rPr>
            </w:pPr>
            <w:r>
              <w:rPr>
                <w:rFonts w:ascii="宋体" w:hAnsi="宋体" w:cs="宋体"/>
                <w:sz w:val="24"/>
              </w:rPr>
              <w:t>38</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7</w:t>
            </w:r>
          </w:p>
        </w:tc>
        <w:tc>
          <w:tcPr>
            <w:tcW w:w="2250" w:type="dxa"/>
            <w:vAlign w:val="center"/>
          </w:tcPr>
          <w:p>
            <w:pPr>
              <w:spacing w:line="360" w:lineRule="auto"/>
              <w:jc w:val="center"/>
              <w:rPr>
                <w:rFonts w:ascii="宋体" w:cs="宋体"/>
                <w:sz w:val="24"/>
              </w:rPr>
            </w:pPr>
            <w:r>
              <w:rPr>
                <w:rFonts w:hint="eastAsia" w:ascii="宋体" w:hAnsi="宋体" w:cs="宋体"/>
                <w:sz w:val="24"/>
              </w:rPr>
              <w:t>砷</w:t>
            </w:r>
          </w:p>
        </w:tc>
        <w:tc>
          <w:tcPr>
            <w:tcW w:w="2508" w:type="dxa"/>
            <w:vAlign w:val="center"/>
          </w:tcPr>
          <w:p>
            <w:pPr>
              <w:spacing w:line="360" w:lineRule="auto"/>
              <w:jc w:val="center"/>
              <w:rPr>
                <w:rFonts w:ascii="宋体" w:cs="宋体"/>
                <w:sz w:val="24"/>
              </w:rPr>
            </w:pPr>
            <w:r>
              <w:rPr>
                <w:rFonts w:ascii="宋体" w:hAnsi="宋体" w:cs="宋体"/>
                <w:sz w:val="24"/>
              </w:rPr>
              <w:t>60</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8</w:t>
            </w:r>
          </w:p>
        </w:tc>
        <w:tc>
          <w:tcPr>
            <w:tcW w:w="2250" w:type="dxa"/>
            <w:vAlign w:val="center"/>
          </w:tcPr>
          <w:p>
            <w:pPr>
              <w:spacing w:line="360" w:lineRule="auto"/>
              <w:jc w:val="center"/>
              <w:rPr>
                <w:rFonts w:ascii="宋体" w:cs="宋体"/>
                <w:sz w:val="24"/>
              </w:rPr>
            </w:pPr>
            <w:r>
              <w:rPr>
                <w:rFonts w:hint="eastAsia" w:ascii="宋体" w:hAnsi="宋体" w:cs="宋体"/>
                <w:sz w:val="24"/>
              </w:rPr>
              <w:t>氰化物</w:t>
            </w:r>
          </w:p>
        </w:tc>
        <w:tc>
          <w:tcPr>
            <w:tcW w:w="2508" w:type="dxa"/>
            <w:vAlign w:val="center"/>
          </w:tcPr>
          <w:p>
            <w:pPr>
              <w:spacing w:line="360" w:lineRule="auto"/>
              <w:jc w:val="center"/>
              <w:rPr>
                <w:rFonts w:ascii="宋体" w:cs="宋体"/>
                <w:sz w:val="24"/>
              </w:rPr>
            </w:pPr>
            <w:r>
              <w:rPr>
                <w:rFonts w:ascii="宋体" w:hAnsi="宋体" w:cs="宋体"/>
                <w:sz w:val="24"/>
              </w:rPr>
              <w:t>135</w:t>
            </w:r>
          </w:p>
        </w:tc>
        <w:tc>
          <w:tcPr>
            <w:tcW w:w="3016"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ascii="宋体" w:cs="宋体"/>
                <w:sz w:val="24"/>
              </w:rPr>
            </w:pPr>
            <w:r>
              <w:rPr>
                <w:rFonts w:ascii="宋体" w:hAnsi="宋体" w:cs="宋体"/>
                <w:sz w:val="24"/>
              </w:rPr>
              <w:t>9</w:t>
            </w:r>
          </w:p>
        </w:tc>
        <w:tc>
          <w:tcPr>
            <w:tcW w:w="2250" w:type="dxa"/>
            <w:vAlign w:val="center"/>
          </w:tcPr>
          <w:p>
            <w:pPr>
              <w:spacing w:line="360" w:lineRule="auto"/>
              <w:jc w:val="center"/>
              <w:rPr>
                <w:rFonts w:ascii="宋体" w:cs="宋体"/>
                <w:sz w:val="24"/>
              </w:rPr>
            </w:pPr>
            <w:r>
              <w:rPr>
                <w:rFonts w:hint="eastAsia" w:ascii="宋体" w:hAnsi="宋体" w:cs="宋体"/>
                <w:sz w:val="24"/>
              </w:rPr>
              <w:t>锌</w:t>
            </w:r>
          </w:p>
        </w:tc>
        <w:tc>
          <w:tcPr>
            <w:tcW w:w="2508" w:type="dxa"/>
            <w:vAlign w:val="center"/>
          </w:tcPr>
          <w:p>
            <w:pPr>
              <w:spacing w:line="360" w:lineRule="auto"/>
              <w:jc w:val="center"/>
              <w:rPr>
                <w:rFonts w:ascii="宋体" w:cs="宋体"/>
                <w:sz w:val="24"/>
              </w:rPr>
            </w:pPr>
            <w:r>
              <w:rPr>
                <w:rFonts w:ascii="宋体" w:hAnsi="宋体" w:cs="宋体"/>
                <w:sz w:val="24"/>
              </w:rPr>
              <w:t>250</w:t>
            </w:r>
            <w:r>
              <w:rPr>
                <w:rFonts w:hint="eastAsia" w:ascii="宋体" w:hAnsi="宋体" w:cs="宋体"/>
                <w:sz w:val="24"/>
              </w:rPr>
              <w:t>（</w:t>
            </w:r>
            <w:r>
              <w:rPr>
                <w:rFonts w:ascii="宋体" w:hAnsi="宋体" w:cs="宋体"/>
                <w:sz w:val="24"/>
              </w:rPr>
              <w:t>6.5&lt;PH</w:t>
            </w:r>
            <w:r>
              <w:rPr>
                <w:rFonts w:hint="eastAsia" w:ascii="宋体" w:hAnsi="宋体" w:cs="宋体"/>
                <w:sz w:val="24"/>
              </w:rPr>
              <w:t>≤</w:t>
            </w:r>
            <w:r>
              <w:rPr>
                <w:rFonts w:ascii="宋体" w:hAnsi="宋体" w:cs="宋体"/>
                <w:sz w:val="24"/>
              </w:rPr>
              <w:t>7.5</w:t>
            </w:r>
            <w:r>
              <w:rPr>
                <w:rFonts w:hint="eastAsia" w:ascii="宋体" w:hAnsi="宋体" w:cs="宋体"/>
                <w:sz w:val="24"/>
              </w:rPr>
              <w:t>）</w:t>
            </w:r>
          </w:p>
        </w:tc>
        <w:tc>
          <w:tcPr>
            <w:tcW w:w="3016" w:type="dxa"/>
            <w:vAlign w:val="center"/>
          </w:tcPr>
          <w:p>
            <w:pPr>
              <w:spacing w:line="360" w:lineRule="auto"/>
              <w:jc w:val="center"/>
              <w:rPr>
                <w:rFonts w:ascii="宋体" w:cs="宋体"/>
                <w:sz w:val="24"/>
              </w:rPr>
            </w:pPr>
            <w:r>
              <w:rPr>
                <w:rFonts w:hint="eastAsia" w:ascii="宋体" w:hAnsi="宋体" w:cs="宋体"/>
                <w:sz w:val="24"/>
              </w:rPr>
              <w:t>《土壤环境质量农用地土壤污染风险管控标准》（</w:t>
            </w:r>
            <w:r>
              <w:rPr>
                <w:rFonts w:ascii="宋体" w:hAnsi="宋体" w:cs="宋体"/>
                <w:sz w:val="24"/>
              </w:rPr>
              <w:t>GB15618-2018</w:t>
            </w:r>
            <w:r>
              <w:rPr>
                <w:rFonts w:hint="eastAsia" w:ascii="宋体" w:hAnsi="宋体" w:cs="宋体"/>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4"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10</w:t>
            </w:r>
          </w:p>
        </w:tc>
        <w:tc>
          <w:tcPr>
            <w:tcW w:w="2250"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氟化物</w:t>
            </w:r>
          </w:p>
        </w:tc>
        <w:tc>
          <w:tcPr>
            <w:tcW w:w="2508" w:type="dxa"/>
            <w:tcBorders>
              <w:bottom w:val="single" w:color="auto" w:sz="12" w:space="0"/>
            </w:tcBorders>
            <w:vAlign w:val="center"/>
          </w:tcPr>
          <w:p>
            <w:pPr>
              <w:spacing w:line="360" w:lineRule="auto"/>
              <w:jc w:val="center"/>
              <w:rPr>
                <w:rFonts w:ascii="宋体" w:cs="宋体"/>
                <w:sz w:val="24"/>
              </w:rPr>
            </w:pPr>
            <w:r>
              <w:rPr>
                <w:rFonts w:ascii="宋体" w:cs="宋体"/>
                <w:sz w:val="24"/>
              </w:rPr>
              <w:t>-</w:t>
            </w:r>
          </w:p>
        </w:tc>
        <w:tc>
          <w:tcPr>
            <w:tcW w:w="3016" w:type="dxa"/>
            <w:tcBorders>
              <w:bottom w:val="single" w:color="auto" w:sz="12" w:space="0"/>
            </w:tcBorders>
            <w:vAlign w:val="center"/>
          </w:tcPr>
          <w:p>
            <w:pPr>
              <w:spacing w:line="360" w:lineRule="auto"/>
              <w:jc w:val="center"/>
              <w:rPr>
                <w:rFonts w:ascii="宋体" w:cs="宋体"/>
                <w:sz w:val="24"/>
              </w:rPr>
            </w:pPr>
            <w:r>
              <w:rPr>
                <w:rFonts w:ascii="宋体" w:cs="宋体"/>
                <w:sz w:val="24"/>
              </w:rPr>
              <w:t>-</w:t>
            </w:r>
          </w:p>
        </w:tc>
      </w:tr>
    </w:tbl>
    <w:p>
      <w:pPr>
        <w:spacing w:line="360" w:lineRule="auto"/>
        <w:ind w:firstLine="480" w:firstLineChars="200"/>
        <w:rPr>
          <w:rFonts w:ascii="宋体" w:cs="宋体"/>
          <w:sz w:val="24"/>
        </w:rPr>
      </w:pPr>
    </w:p>
    <w:p>
      <w:pPr>
        <w:spacing w:line="360" w:lineRule="auto"/>
        <w:rPr>
          <w:rFonts w:ascii="宋体" w:cs="宋体"/>
          <w:sz w:val="24"/>
        </w:rPr>
      </w:pPr>
      <w:r>
        <w:rPr>
          <w:rFonts w:ascii="宋体" w:hAnsi="宋体" w:cs="宋体"/>
          <w:sz w:val="24"/>
        </w:rPr>
        <w:t>2</w:t>
      </w:r>
      <w:r>
        <w:rPr>
          <w:rFonts w:hint="eastAsia" w:ascii="宋体" w:hAnsi="宋体" w:cs="宋体"/>
          <w:sz w:val="24"/>
        </w:rPr>
        <w:t>、地下水监测指标执行标准及限值</w:t>
      </w:r>
    </w:p>
    <w:p>
      <w:pPr>
        <w:spacing w:line="360" w:lineRule="auto"/>
        <w:ind w:firstLine="480" w:firstLineChars="200"/>
        <w:rPr>
          <w:sz w:val="24"/>
        </w:rPr>
      </w:pPr>
      <w:r>
        <w:rPr>
          <w:rFonts w:hint="eastAsia"/>
          <w:sz w:val="24"/>
        </w:rPr>
        <w:t>地下水各监测指标执行《地下水质量标准》（</w:t>
      </w:r>
      <w:r>
        <w:rPr>
          <w:sz w:val="24"/>
        </w:rPr>
        <w:t>GB/T 14848-2017</w:t>
      </w:r>
      <w:r>
        <w:rPr>
          <w:rFonts w:hint="eastAsia"/>
          <w:sz w:val="24"/>
        </w:rPr>
        <w:t>）中指标限值，具体标准限值详见表</w:t>
      </w:r>
      <w:r>
        <w:rPr>
          <w:sz w:val="24"/>
        </w:rPr>
        <w:t>5</w:t>
      </w:r>
      <w:r>
        <w:rPr>
          <w:rFonts w:hint="eastAsia"/>
          <w:sz w:val="24"/>
        </w:rPr>
        <w:t>。</w:t>
      </w:r>
    </w:p>
    <w:p>
      <w:pPr>
        <w:ind w:firstLine="482" w:firstLineChars="200"/>
        <w:jc w:val="center"/>
        <w:rPr>
          <w:rFonts w:ascii="宋体" w:cs="宋体"/>
          <w:b/>
          <w:bCs/>
          <w:sz w:val="24"/>
          <w:u w:val="single"/>
        </w:rPr>
      </w:pPr>
    </w:p>
    <w:p>
      <w:pPr>
        <w:ind w:firstLine="482" w:firstLineChars="200"/>
        <w:jc w:val="center"/>
        <w:rPr>
          <w:rFonts w:ascii="宋体" w:cs="宋体"/>
          <w:b/>
          <w:bCs/>
          <w:sz w:val="24"/>
          <w:u w:val="single"/>
        </w:rPr>
      </w:pPr>
    </w:p>
    <w:p>
      <w:pPr>
        <w:ind w:firstLine="482" w:firstLineChars="200"/>
        <w:jc w:val="center"/>
        <w:rPr>
          <w:rFonts w:ascii="宋体" w:cs="宋体"/>
          <w:b/>
          <w:bCs/>
          <w:sz w:val="24"/>
          <w:u w:val="single"/>
        </w:rPr>
      </w:pPr>
    </w:p>
    <w:p>
      <w:pPr>
        <w:ind w:firstLine="482" w:firstLineChars="200"/>
        <w:jc w:val="center"/>
        <w:rPr>
          <w:rFonts w:ascii="宋体" w:cs="宋体"/>
          <w:b/>
          <w:bCs/>
          <w:sz w:val="24"/>
          <w:u w:val="single"/>
        </w:rPr>
      </w:pPr>
    </w:p>
    <w:p>
      <w:pPr>
        <w:ind w:firstLine="482" w:firstLineChars="200"/>
        <w:jc w:val="center"/>
        <w:rPr>
          <w:rFonts w:ascii="宋体" w:cs="宋体"/>
          <w:b/>
          <w:bCs/>
          <w:sz w:val="24"/>
          <w:u w:val="single"/>
        </w:rPr>
      </w:pPr>
    </w:p>
    <w:p>
      <w:pPr>
        <w:ind w:firstLine="482" w:firstLineChars="200"/>
        <w:jc w:val="center"/>
        <w:rPr>
          <w:rFonts w:ascii="宋体" w:cs="宋体"/>
          <w:b/>
          <w:bCs/>
          <w:sz w:val="24"/>
          <w:u w:val="single"/>
        </w:rPr>
      </w:pPr>
    </w:p>
    <w:p>
      <w:pPr>
        <w:ind w:firstLine="482" w:firstLineChars="200"/>
        <w:jc w:val="center"/>
        <w:rPr>
          <w:rFonts w:ascii="宋体" w:cs="宋体"/>
          <w:b/>
          <w:bCs/>
          <w:szCs w:val="28"/>
        </w:rPr>
      </w:pPr>
      <w:r>
        <w:rPr>
          <w:rFonts w:hint="eastAsia" w:ascii="宋体" w:hAnsi="宋体" w:cs="宋体"/>
          <w:b/>
          <w:bCs/>
          <w:sz w:val="24"/>
          <w:u w:val="single"/>
        </w:rPr>
        <w:t>表</w:t>
      </w:r>
      <w:r>
        <w:rPr>
          <w:rFonts w:ascii="宋体" w:hAnsi="宋体" w:cs="宋体"/>
          <w:b/>
          <w:bCs/>
          <w:sz w:val="24"/>
          <w:u w:val="single"/>
        </w:rPr>
        <w:t xml:space="preserve">5   </w:t>
      </w:r>
      <w:r>
        <w:rPr>
          <w:rFonts w:hint="eastAsia" w:ascii="宋体" w:hAnsi="宋体" w:cs="宋体"/>
          <w:b/>
          <w:bCs/>
          <w:sz w:val="24"/>
          <w:u w:val="single"/>
        </w:rPr>
        <w:t>地下水监测指标限值</w:t>
      </w:r>
      <w:r>
        <w:rPr>
          <w:rFonts w:ascii="宋体" w:hAnsi="宋体" w:cs="宋体"/>
          <w:b/>
          <w:bCs/>
          <w:sz w:val="24"/>
          <w:u w:val="single"/>
        </w:rPr>
        <w:t xml:space="preserve">    </w:t>
      </w:r>
      <w:r>
        <w:rPr>
          <w:rFonts w:hint="eastAsia" w:ascii="宋体" w:hAnsi="宋体" w:cs="宋体"/>
          <w:b/>
          <w:bCs/>
          <w:sz w:val="24"/>
          <w:u w:val="single"/>
        </w:rPr>
        <w:t>单位</w:t>
      </w:r>
      <w:r>
        <w:rPr>
          <w:rFonts w:ascii="宋体" w:hAnsi="宋体" w:cs="宋体"/>
          <w:b/>
          <w:bCs/>
          <w:sz w:val="24"/>
          <w:u w:val="single"/>
        </w:rPr>
        <w:t>mg/L</w:t>
      </w:r>
    </w:p>
    <w:tbl>
      <w:tblPr>
        <w:tblStyle w:val="3"/>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200"/>
        <w:gridCol w:w="2700"/>
        <w:gridCol w:w="17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序号</w:t>
            </w:r>
          </w:p>
        </w:tc>
        <w:tc>
          <w:tcPr>
            <w:tcW w:w="3200"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指标</w:t>
            </w:r>
          </w:p>
        </w:tc>
        <w:tc>
          <w:tcPr>
            <w:tcW w:w="2700"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 w:val="24"/>
              </w:rPr>
              <w:t>Ⅲ类</w:t>
            </w:r>
          </w:p>
        </w:tc>
        <w:tc>
          <w:tcPr>
            <w:tcW w:w="1753"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 w:val="24"/>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w:t>
            </w:r>
          </w:p>
        </w:tc>
        <w:tc>
          <w:tcPr>
            <w:tcW w:w="3200" w:type="dxa"/>
            <w:vAlign w:val="center"/>
          </w:tcPr>
          <w:p>
            <w:pPr>
              <w:spacing w:line="360" w:lineRule="auto"/>
              <w:jc w:val="center"/>
              <w:rPr>
                <w:rFonts w:ascii="宋体" w:cs="宋体"/>
                <w:szCs w:val="28"/>
              </w:rPr>
            </w:pPr>
            <w:r>
              <w:rPr>
                <w:rFonts w:hint="eastAsia" w:ascii="宋体" w:hAnsi="宋体" w:cs="宋体"/>
                <w:szCs w:val="28"/>
              </w:rPr>
              <w:t>色（铂钴色度单位）</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 w:val="24"/>
              </w:rPr>
              <w:t>15</w:t>
            </w:r>
          </w:p>
        </w:tc>
        <w:tc>
          <w:tcPr>
            <w:tcW w:w="1753" w:type="dxa"/>
            <w:vMerge w:val="restart"/>
            <w:vAlign w:val="center"/>
          </w:tcPr>
          <w:p>
            <w:pPr>
              <w:spacing w:line="360" w:lineRule="auto"/>
              <w:jc w:val="center"/>
              <w:rPr>
                <w:rFonts w:ascii="宋体" w:cs="宋体"/>
                <w:szCs w:val="28"/>
              </w:rPr>
            </w:pPr>
            <w:r>
              <w:rPr>
                <w:rFonts w:hint="eastAsia"/>
                <w:sz w:val="24"/>
              </w:rPr>
              <w:t>《地下水质量标准》（</w:t>
            </w:r>
            <w:r>
              <w:rPr>
                <w:sz w:val="24"/>
              </w:rPr>
              <w:t>GB/T 14848-2017</w:t>
            </w: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w:t>
            </w:r>
          </w:p>
        </w:tc>
        <w:tc>
          <w:tcPr>
            <w:tcW w:w="3200" w:type="dxa"/>
            <w:vAlign w:val="center"/>
          </w:tcPr>
          <w:p>
            <w:pPr>
              <w:spacing w:line="360" w:lineRule="auto"/>
              <w:jc w:val="center"/>
              <w:rPr>
                <w:rFonts w:ascii="宋体" w:cs="宋体"/>
                <w:szCs w:val="28"/>
              </w:rPr>
            </w:pPr>
            <w:r>
              <w:rPr>
                <w:rFonts w:hint="eastAsia" w:ascii="宋体" w:hAnsi="宋体" w:cs="宋体"/>
                <w:szCs w:val="28"/>
              </w:rPr>
              <w:t>嗅和味</w:t>
            </w:r>
          </w:p>
        </w:tc>
        <w:tc>
          <w:tcPr>
            <w:tcW w:w="2700" w:type="dxa"/>
            <w:vAlign w:val="center"/>
          </w:tcPr>
          <w:p>
            <w:pPr>
              <w:spacing w:line="360" w:lineRule="auto"/>
              <w:jc w:val="center"/>
              <w:rPr>
                <w:rFonts w:ascii="宋体" w:cs="宋体"/>
                <w:szCs w:val="28"/>
              </w:rPr>
            </w:pPr>
            <w:r>
              <w:rPr>
                <w:rFonts w:hint="eastAsia" w:ascii="宋体" w:hAnsi="宋体" w:cs="宋体"/>
                <w:szCs w:val="28"/>
              </w:rPr>
              <w:t>无</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w:t>
            </w:r>
          </w:p>
        </w:tc>
        <w:tc>
          <w:tcPr>
            <w:tcW w:w="3200" w:type="dxa"/>
            <w:vAlign w:val="center"/>
          </w:tcPr>
          <w:p>
            <w:pPr>
              <w:spacing w:line="360" w:lineRule="auto"/>
              <w:jc w:val="center"/>
              <w:rPr>
                <w:rFonts w:ascii="宋体" w:cs="宋体"/>
                <w:szCs w:val="28"/>
              </w:rPr>
            </w:pPr>
            <w:r>
              <w:rPr>
                <w:rFonts w:hint="eastAsia" w:ascii="宋体" w:hAnsi="宋体" w:cs="宋体"/>
                <w:szCs w:val="28"/>
              </w:rPr>
              <w:t>浑浊度</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3</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4</w:t>
            </w:r>
          </w:p>
        </w:tc>
        <w:tc>
          <w:tcPr>
            <w:tcW w:w="3200" w:type="dxa"/>
            <w:vAlign w:val="center"/>
          </w:tcPr>
          <w:p>
            <w:pPr>
              <w:spacing w:line="360" w:lineRule="auto"/>
              <w:jc w:val="center"/>
              <w:rPr>
                <w:rFonts w:ascii="宋体" w:cs="宋体"/>
                <w:szCs w:val="28"/>
              </w:rPr>
            </w:pPr>
            <w:r>
              <w:rPr>
                <w:rFonts w:hint="eastAsia" w:ascii="宋体" w:hAnsi="宋体" w:cs="宋体"/>
                <w:szCs w:val="28"/>
              </w:rPr>
              <w:t>肉眼可见物</w:t>
            </w:r>
          </w:p>
        </w:tc>
        <w:tc>
          <w:tcPr>
            <w:tcW w:w="2700" w:type="dxa"/>
            <w:vAlign w:val="center"/>
          </w:tcPr>
          <w:p>
            <w:pPr>
              <w:spacing w:line="360" w:lineRule="auto"/>
              <w:jc w:val="center"/>
              <w:rPr>
                <w:rFonts w:ascii="宋体" w:cs="宋体"/>
                <w:szCs w:val="28"/>
              </w:rPr>
            </w:pPr>
            <w:r>
              <w:rPr>
                <w:rFonts w:hint="eastAsia" w:ascii="宋体" w:hAnsi="宋体" w:cs="宋体"/>
                <w:szCs w:val="28"/>
              </w:rPr>
              <w:t>无</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5</w:t>
            </w:r>
          </w:p>
        </w:tc>
        <w:tc>
          <w:tcPr>
            <w:tcW w:w="3200" w:type="dxa"/>
            <w:vAlign w:val="center"/>
          </w:tcPr>
          <w:p>
            <w:pPr>
              <w:spacing w:line="360" w:lineRule="auto"/>
              <w:jc w:val="center"/>
              <w:rPr>
                <w:rFonts w:ascii="宋体" w:cs="宋体"/>
                <w:szCs w:val="28"/>
              </w:rPr>
            </w:pPr>
            <w:r>
              <w:rPr>
                <w:rFonts w:ascii="宋体" w:hAnsi="宋体" w:cs="宋体"/>
                <w:szCs w:val="28"/>
              </w:rPr>
              <w:t>PH</w:t>
            </w:r>
          </w:p>
        </w:tc>
        <w:tc>
          <w:tcPr>
            <w:tcW w:w="2700" w:type="dxa"/>
            <w:vAlign w:val="center"/>
          </w:tcPr>
          <w:p>
            <w:pPr>
              <w:spacing w:line="360" w:lineRule="auto"/>
              <w:jc w:val="center"/>
              <w:rPr>
                <w:rFonts w:ascii="宋体" w:cs="宋体"/>
                <w:szCs w:val="28"/>
              </w:rPr>
            </w:pPr>
            <w:r>
              <w:rPr>
                <w:rFonts w:ascii="宋体" w:hAnsi="宋体" w:cs="宋体"/>
                <w:sz w:val="24"/>
              </w:rPr>
              <w:t>6.5</w:t>
            </w:r>
            <w:r>
              <w:rPr>
                <w:rFonts w:hint="eastAsia" w:ascii="宋体" w:hAnsi="宋体" w:cs="宋体"/>
                <w:sz w:val="24"/>
              </w:rPr>
              <w:t>≤</w:t>
            </w:r>
            <w:r>
              <w:rPr>
                <w:rFonts w:ascii="宋体" w:hAnsi="宋体" w:cs="宋体"/>
                <w:sz w:val="24"/>
              </w:rPr>
              <w:t>PH</w:t>
            </w:r>
            <w:r>
              <w:rPr>
                <w:rFonts w:hint="eastAsia" w:ascii="宋体" w:hAnsi="宋体" w:cs="宋体"/>
                <w:sz w:val="24"/>
              </w:rPr>
              <w:t>≤</w:t>
            </w:r>
            <w:r>
              <w:rPr>
                <w:rFonts w:ascii="宋体" w:hAnsi="宋体" w:cs="宋体"/>
                <w:sz w:val="24"/>
              </w:rPr>
              <w:t>8.5</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6</w:t>
            </w:r>
          </w:p>
        </w:tc>
        <w:tc>
          <w:tcPr>
            <w:tcW w:w="3200" w:type="dxa"/>
            <w:vAlign w:val="center"/>
          </w:tcPr>
          <w:p>
            <w:pPr>
              <w:spacing w:line="360" w:lineRule="auto"/>
              <w:jc w:val="center"/>
              <w:rPr>
                <w:rFonts w:ascii="宋体" w:cs="宋体"/>
                <w:szCs w:val="28"/>
              </w:rPr>
            </w:pPr>
            <w:r>
              <w:rPr>
                <w:rFonts w:hint="eastAsia" w:ascii="宋体" w:hAnsi="宋体" w:cs="宋体"/>
                <w:szCs w:val="28"/>
              </w:rPr>
              <w:t>总硬度（以</w:t>
            </w:r>
            <w:r>
              <w:rPr>
                <w:rFonts w:ascii="宋体" w:hAnsi="宋体" w:cs="宋体"/>
                <w:szCs w:val="28"/>
              </w:rPr>
              <w:t>CaCO</w:t>
            </w:r>
            <w:r>
              <w:rPr>
                <w:rFonts w:ascii="宋体" w:hAnsi="宋体" w:cs="宋体"/>
                <w:szCs w:val="28"/>
                <w:vertAlign w:val="subscript"/>
              </w:rPr>
              <w:t>3</w:t>
            </w:r>
            <w:r>
              <w:rPr>
                <w:rFonts w:hint="eastAsia" w:ascii="宋体" w:hAnsi="宋体" w:cs="宋体"/>
                <w:szCs w:val="28"/>
              </w:rPr>
              <w:t>计）（</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450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7</w:t>
            </w:r>
          </w:p>
        </w:tc>
        <w:tc>
          <w:tcPr>
            <w:tcW w:w="3200" w:type="dxa"/>
            <w:vAlign w:val="center"/>
          </w:tcPr>
          <w:p>
            <w:pPr>
              <w:spacing w:line="360" w:lineRule="auto"/>
              <w:jc w:val="center"/>
              <w:rPr>
                <w:rFonts w:ascii="宋体" w:cs="宋体"/>
                <w:szCs w:val="28"/>
              </w:rPr>
            </w:pPr>
            <w:r>
              <w:rPr>
                <w:rFonts w:hint="eastAsia" w:ascii="宋体" w:hAnsi="宋体" w:cs="宋体"/>
                <w:szCs w:val="28"/>
              </w:rPr>
              <w:t>溶解性固体</w:t>
            </w:r>
            <w:r>
              <w:rPr>
                <w:rFonts w:ascii="宋体" w:hAnsi="宋体" w:cs="宋体"/>
                <w:spacing w:val="-20"/>
                <w:szCs w:val="28"/>
              </w:rPr>
              <w:t>/</w:t>
            </w:r>
            <w:r>
              <w:rPr>
                <w:rFonts w:hint="eastAsia" w:ascii="宋体" w:hAnsi="宋体" w:cs="宋体"/>
                <w:spacing w:val="-20"/>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8</w:t>
            </w:r>
          </w:p>
        </w:tc>
        <w:tc>
          <w:tcPr>
            <w:tcW w:w="3200" w:type="dxa"/>
            <w:vAlign w:val="center"/>
          </w:tcPr>
          <w:p>
            <w:pPr>
              <w:spacing w:line="360" w:lineRule="auto"/>
              <w:jc w:val="center"/>
              <w:rPr>
                <w:rFonts w:ascii="宋体" w:cs="宋体"/>
                <w:szCs w:val="28"/>
              </w:rPr>
            </w:pPr>
            <w:r>
              <w:rPr>
                <w:rFonts w:hint="eastAsia" w:ascii="宋体" w:hAnsi="宋体" w:cs="宋体"/>
                <w:szCs w:val="28"/>
              </w:rPr>
              <w:t>硫酸盐</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250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9</w:t>
            </w:r>
          </w:p>
        </w:tc>
        <w:tc>
          <w:tcPr>
            <w:tcW w:w="3200" w:type="dxa"/>
            <w:vAlign w:val="center"/>
          </w:tcPr>
          <w:p>
            <w:pPr>
              <w:spacing w:line="360" w:lineRule="auto"/>
              <w:jc w:val="center"/>
              <w:rPr>
                <w:rFonts w:ascii="宋体" w:cs="宋体"/>
                <w:szCs w:val="28"/>
              </w:rPr>
            </w:pPr>
            <w:r>
              <w:rPr>
                <w:rFonts w:hint="eastAsia" w:ascii="宋体" w:hAnsi="宋体" w:cs="宋体"/>
                <w:szCs w:val="28"/>
              </w:rPr>
              <w:t>氯化物</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250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10</w:t>
            </w:r>
          </w:p>
        </w:tc>
        <w:tc>
          <w:tcPr>
            <w:tcW w:w="3200" w:type="dxa"/>
            <w:vAlign w:val="center"/>
          </w:tcPr>
          <w:p>
            <w:pPr>
              <w:spacing w:line="360" w:lineRule="auto"/>
              <w:jc w:val="center"/>
              <w:rPr>
                <w:rFonts w:ascii="宋体" w:cs="宋体"/>
                <w:szCs w:val="28"/>
              </w:rPr>
            </w:pPr>
            <w:r>
              <w:rPr>
                <w:rFonts w:hint="eastAsia" w:ascii="宋体" w:hAnsi="宋体" w:cs="宋体"/>
                <w:szCs w:val="28"/>
              </w:rPr>
              <w:t>铁</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0.3</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11</w:t>
            </w:r>
          </w:p>
        </w:tc>
        <w:tc>
          <w:tcPr>
            <w:tcW w:w="3200" w:type="dxa"/>
            <w:vAlign w:val="center"/>
          </w:tcPr>
          <w:p>
            <w:pPr>
              <w:spacing w:line="360" w:lineRule="auto"/>
              <w:jc w:val="center"/>
              <w:rPr>
                <w:rFonts w:ascii="宋体" w:cs="宋体"/>
                <w:szCs w:val="28"/>
              </w:rPr>
            </w:pPr>
            <w:r>
              <w:rPr>
                <w:rFonts w:hint="eastAsia" w:ascii="宋体" w:hAnsi="宋体" w:cs="宋体"/>
                <w:szCs w:val="28"/>
              </w:rPr>
              <w:t>锰</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0.10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12</w:t>
            </w:r>
          </w:p>
        </w:tc>
        <w:tc>
          <w:tcPr>
            <w:tcW w:w="3200" w:type="dxa"/>
            <w:vAlign w:val="center"/>
          </w:tcPr>
          <w:p>
            <w:pPr>
              <w:spacing w:line="360" w:lineRule="auto"/>
              <w:jc w:val="center"/>
              <w:rPr>
                <w:rFonts w:ascii="宋体" w:cs="宋体"/>
                <w:szCs w:val="28"/>
              </w:rPr>
            </w:pPr>
            <w:r>
              <w:rPr>
                <w:rFonts w:hint="eastAsia" w:ascii="宋体" w:hAnsi="宋体" w:cs="宋体"/>
                <w:szCs w:val="28"/>
              </w:rPr>
              <w:t>铜</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13</w:t>
            </w:r>
          </w:p>
        </w:tc>
        <w:tc>
          <w:tcPr>
            <w:tcW w:w="3200" w:type="dxa"/>
            <w:vAlign w:val="center"/>
          </w:tcPr>
          <w:p>
            <w:pPr>
              <w:spacing w:line="360" w:lineRule="auto"/>
              <w:jc w:val="center"/>
              <w:rPr>
                <w:rFonts w:ascii="宋体" w:cs="宋体"/>
                <w:szCs w:val="28"/>
              </w:rPr>
            </w:pPr>
            <w:r>
              <w:rPr>
                <w:rFonts w:hint="eastAsia" w:ascii="宋体" w:hAnsi="宋体" w:cs="宋体"/>
                <w:szCs w:val="28"/>
              </w:rPr>
              <w:t>锌</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14</w:t>
            </w:r>
          </w:p>
        </w:tc>
        <w:tc>
          <w:tcPr>
            <w:tcW w:w="3200" w:type="dxa"/>
            <w:vAlign w:val="center"/>
          </w:tcPr>
          <w:p>
            <w:pPr>
              <w:spacing w:line="360" w:lineRule="auto"/>
              <w:jc w:val="center"/>
              <w:rPr>
                <w:rFonts w:ascii="宋体" w:cs="宋体"/>
                <w:szCs w:val="28"/>
              </w:rPr>
            </w:pPr>
            <w:r>
              <w:rPr>
                <w:rFonts w:hint="eastAsia" w:ascii="宋体" w:hAnsi="宋体" w:cs="宋体"/>
                <w:szCs w:val="28"/>
              </w:rPr>
              <w:t>钼</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0.20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15</w:t>
            </w:r>
          </w:p>
        </w:tc>
        <w:tc>
          <w:tcPr>
            <w:tcW w:w="3200" w:type="dxa"/>
            <w:vAlign w:val="center"/>
          </w:tcPr>
          <w:p>
            <w:pPr>
              <w:spacing w:line="360" w:lineRule="auto"/>
              <w:jc w:val="center"/>
              <w:rPr>
                <w:rFonts w:ascii="宋体" w:cs="宋体"/>
                <w:szCs w:val="28"/>
              </w:rPr>
            </w:pPr>
            <w:r>
              <w:rPr>
                <w:rFonts w:hint="eastAsia" w:ascii="宋体" w:hAnsi="宋体" w:cs="宋体"/>
                <w:szCs w:val="28"/>
              </w:rPr>
              <w:t>挥发性酚类（以苯酚计）</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0.002</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16</w:t>
            </w:r>
          </w:p>
        </w:tc>
        <w:tc>
          <w:tcPr>
            <w:tcW w:w="3200" w:type="dxa"/>
            <w:vAlign w:val="center"/>
          </w:tcPr>
          <w:p>
            <w:pPr>
              <w:spacing w:line="360" w:lineRule="auto"/>
              <w:jc w:val="center"/>
              <w:rPr>
                <w:rFonts w:ascii="宋体" w:cs="宋体"/>
                <w:szCs w:val="28"/>
              </w:rPr>
            </w:pPr>
            <w:r>
              <w:rPr>
                <w:rFonts w:hint="eastAsia" w:ascii="宋体" w:hAnsi="宋体" w:cs="宋体"/>
                <w:szCs w:val="28"/>
              </w:rPr>
              <w:t>阴离子表面活性剂</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0.3</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17</w:t>
            </w:r>
          </w:p>
        </w:tc>
        <w:tc>
          <w:tcPr>
            <w:tcW w:w="3200" w:type="dxa"/>
            <w:vAlign w:val="center"/>
          </w:tcPr>
          <w:p>
            <w:pPr>
              <w:spacing w:line="360" w:lineRule="auto"/>
              <w:jc w:val="center"/>
              <w:rPr>
                <w:rFonts w:ascii="宋体" w:cs="宋体"/>
                <w:szCs w:val="28"/>
              </w:rPr>
            </w:pPr>
            <w:r>
              <w:rPr>
                <w:rFonts w:hint="eastAsia" w:ascii="宋体" w:hAnsi="宋体" w:cs="宋体"/>
                <w:szCs w:val="28"/>
              </w:rPr>
              <w:t>耗氧量（</w:t>
            </w:r>
            <w:r>
              <w:rPr>
                <w:rFonts w:ascii="宋体" w:hAnsi="宋体" w:cs="宋体"/>
                <w:szCs w:val="28"/>
              </w:rPr>
              <w:t>COD</w:t>
            </w:r>
            <w:r>
              <w:rPr>
                <w:rFonts w:ascii="宋体" w:hAnsi="宋体" w:cs="宋体"/>
                <w:szCs w:val="28"/>
                <w:vertAlign w:val="subscript"/>
              </w:rPr>
              <w:t>Mn</w:t>
            </w:r>
            <w:r>
              <w:rPr>
                <w:rFonts w:hint="eastAsia" w:ascii="宋体" w:hAnsi="宋体" w:cs="宋体"/>
                <w:szCs w:val="28"/>
              </w:rPr>
              <w:t>法，以</w:t>
            </w:r>
            <w:r>
              <w:rPr>
                <w:rFonts w:ascii="宋体" w:hAnsi="宋体" w:cs="宋体"/>
                <w:szCs w:val="28"/>
              </w:rPr>
              <w:t>O</w:t>
            </w:r>
            <w:r>
              <w:rPr>
                <w:rFonts w:ascii="宋体" w:hAnsi="宋体" w:cs="宋体"/>
                <w:szCs w:val="28"/>
                <w:vertAlign w:val="subscript"/>
              </w:rPr>
              <w:t>2</w:t>
            </w:r>
            <w:r>
              <w:rPr>
                <w:rFonts w:hint="eastAsia" w:ascii="宋体" w:hAnsi="宋体" w:cs="宋体"/>
                <w:szCs w:val="28"/>
              </w:rPr>
              <w:t>计）</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3.0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18</w:t>
            </w:r>
          </w:p>
        </w:tc>
        <w:tc>
          <w:tcPr>
            <w:tcW w:w="3200" w:type="dxa"/>
            <w:vAlign w:val="center"/>
          </w:tcPr>
          <w:p>
            <w:pPr>
              <w:spacing w:line="360" w:lineRule="auto"/>
              <w:jc w:val="center"/>
              <w:rPr>
                <w:rFonts w:ascii="宋体" w:cs="宋体"/>
                <w:szCs w:val="28"/>
              </w:rPr>
            </w:pPr>
            <w:r>
              <w:rPr>
                <w:rFonts w:hint="eastAsia" w:ascii="宋体" w:hAnsi="宋体" w:cs="宋体"/>
                <w:szCs w:val="28"/>
              </w:rPr>
              <w:t>氨氮（以</w:t>
            </w:r>
            <w:r>
              <w:rPr>
                <w:rFonts w:ascii="宋体" w:hAnsi="宋体" w:cs="宋体"/>
                <w:szCs w:val="28"/>
              </w:rPr>
              <w:t>N</w:t>
            </w:r>
            <w:r>
              <w:rPr>
                <w:rFonts w:hint="eastAsia" w:ascii="宋体" w:hAnsi="宋体" w:cs="宋体"/>
                <w:szCs w:val="28"/>
              </w:rPr>
              <w:t>计）</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0.50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19</w:t>
            </w:r>
          </w:p>
        </w:tc>
        <w:tc>
          <w:tcPr>
            <w:tcW w:w="3200" w:type="dxa"/>
            <w:vAlign w:val="center"/>
          </w:tcPr>
          <w:p>
            <w:pPr>
              <w:spacing w:line="360" w:lineRule="auto"/>
              <w:jc w:val="center"/>
              <w:rPr>
                <w:rFonts w:ascii="宋体" w:cs="宋体"/>
                <w:szCs w:val="28"/>
              </w:rPr>
            </w:pPr>
            <w:r>
              <w:rPr>
                <w:rFonts w:hint="eastAsia" w:ascii="宋体" w:hAnsi="宋体" w:cs="宋体"/>
                <w:szCs w:val="28"/>
              </w:rPr>
              <w:t>硫化物</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0.02</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20</w:t>
            </w:r>
          </w:p>
        </w:tc>
        <w:tc>
          <w:tcPr>
            <w:tcW w:w="3200" w:type="dxa"/>
            <w:vAlign w:val="center"/>
          </w:tcPr>
          <w:p>
            <w:pPr>
              <w:spacing w:line="360" w:lineRule="auto"/>
              <w:jc w:val="center"/>
              <w:rPr>
                <w:rFonts w:ascii="宋体" w:cs="宋体"/>
                <w:szCs w:val="28"/>
              </w:rPr>
            </w:pPr>
            <w:r>
              <w:rPr>
                <w:rFonts w:hint="eastAsia" w:ascii="宋体" w:hAnsi="宋体" w:cs="宋体"/>
                <w:szCs w:val="28"/>
              </w:rPr>
              <w:t>钠</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200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21</w:t>
            </w:r>
          </w:p>
        </w:tc>
        <w:tc>
          <w:tcPr>
            <w:tcW w:w="3200" w:type="dxa"/>
            <w:vAlign w:val="center"/>
          </w:tcPr>
          <w:p>
            <w:pPr>
              <w:spacing w:line="360" w:lineRule="auto"/>
              <w:jc w:val="center"/>
              <w:rPr>
                <w:rFonts w:ascii="宋体" w:cs="宋体"/>
                <w:szCs w:val="28"/>
              </w:rPr>
            </w:pPr>
            <w:r>
              <w:rPr>
                <w:rFonts w:hint="eastAsia" w:ascii="宋体" w:hAnsi="宋体" w:cs="宋体"/>
                <w:szCs w:val="28"/>
              </w:rPr>
              <w:t>总大肠菌群</w:t>
            </w:r>
            <w:r>
              <w:rPr>
                <w:rFonts w:ascii="宋体" w:hAnsi="宋体" w:cs="宋体"/>
                <w:szCs w:val="28"/>
              </w:rPr>
              <w:t>/</w:t>
            </w:r>
            <w:r>
              <w:rPr>
                <w:rFonts w:hint="eastAsia" w:ascii="宋体" w:hAnsi="宋体" w:cs="宋体"/>
                <w:szCs w:val="28"/>
              </w:rPr>
              <w:t>（</w:t>
            </w:r>
            <w:r>
              <w:rPr>
                <w:rFonts w:ascii="宋体" w:hAnsi="宋体" w:cs="宋体"/>
                <w:szCs w:val="28"/>
              </w:rPr>
              <w:t>MPN</w:t>
            </w:r>
            <w:r>
              <w:rPr>
                <w:rFonts w:ascii="宋体" w:hAnsi="宋体" w:cs="宋体"/>
                <w:szCs w:val="28"/>
                <w:vertAlign w:val="superscript"/>
              </w:rPr>
              <w:t>h</w:t>
            </w:r>
            <w:r>
              <w:rPr>
                <w:rFonts w:ascii="宋体" w:hAnsi="宋体" w:cs="宋体"/>
                <w:szCs w:val="28"/>
              </w:rPr>
              <w:t>/100mL</w:t>
            </w:r>
            <w:r>
              <w:rPr>
                <w:rFonts w:hint="eastAsia" w:ascii="宋体" w:hAnsi="宋体" w:cs="宋体"/>
                <w:szCs w:val="28"/>
              </w:rPr>
              <w:t>或</w:t>
            </w:r>
            <w:r>
              <w:rPr>
                <w:rFonts w:ascii="宋体" w:hAnsi="宋体" w:cs="宋体"/>
                <w:szCs w:val="28"/>
              </w:rPr>
              <w:t>CFU</w:t>
            </w:r>
            <w:r>
              <w:rPr>
                <w:rFonts w:ascii="宋体" w:hAnsi="宋体" w:cs="宋体"/>
                <w:szCs w:val="28"/>
                <w:vertAlign w:val="superscript"/>
              </w:rPr>
              <w:t>g</w:t>
            </w:r>
            <w:r>
              <w:rPr>
                <w:rFonts w:ascii="宋体" w:hAnsi="宋体" w:cs="宋体"/>
                <w:szCs w:val="28"/>
              </w:rPr>
              <w:t>/100mL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3.0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22</w:t>
            </w:r>
          </w:p>
        </w:tc>
        <w:tc>
          <w:tcPr>
            <w:tcW w:w="3200" w:type="dxa"/>
            <w:vAlign w:val="center"/>
          </w:tcPr>
          <w:p>
            <w:pPr>
              <w:spacing w:line="360" w:lineRule="auto"/>
              <w:jc w:val="center"/>
              <w:rPr>
                <w:rFonts w:ascii="宋体" w:cs="宋体"/>
                <w:szCs w:val="28"/>
              </w:rPr>
            </w:pPr>
            <w:r>
              <w:rPr>
                <w:rFonts w:hint="eastAsia" w:ascii="宋体" w:hAnsi="宋体" w:cs="宋体"/>
                <w:szCs w:val="28"/>
              </w:rPr>
              <w:t>菌落总数</w:t>
            </w:r>
            <w:r>
              <w:rPr>
                <w:rFonts w:ascii="宋体" w:hAnsi="宋体" w:cs="宋体"/>
                <w:szCs w:val="28"/>
              </w:rPr>
              <w:t>/</w:t>
            </w:r>
            <w:r>
              <w:rPr>
                <w:rFonts w:hint="eastAsia" w:ascii="宋体" w:hAnsi="宋体" w:cs="宋体"/>
                <w:szCs w:val="28"/>
              </w:rPr>
              <w:t>（</w:t>
            </w:r>
            <w:r>
              <w:rPr>
                <w:rFonts w:ascii="宋体" w:hAnsi="宋体" w:cs="宋体"/>
                <w:szCs w:val="28"/>
              </w:rPr>
              <w:t>CFU/mL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23</w:t>
            </w:r>
          </w:p>
        </w:tc>
        <w:tc>
          <w:tcPr>
            <w:tcW w:w="3200" w:type="dxa"/>
            <w:vAlign w:val="center"/>
          </w:tcPr>
          <w:p>
            <w:pPr>
              <w:spacing w:line="360" w:lineRule="auto"/>
              <w:jc w:val="center"/>
              <w:rPr>
                <w:rFonts w:ascii="宋体" w:cs="宋体"/>
                <w:szCs w:val="28"/>
              </w:rPr>
            </w:pPr>
            <w:r>
              <w:rPr>
                <w:rFonts w:hint="eastAsia" w:ascii="宋体" w:hAnsi="宋体" w:cs="宋体"/>
                <w:szCs w:val="28"/>
              </w:rPr>
              <w:t>亚硝酸盐（以</w:t>
            </w:r>
            <w:r>
              <w:rPr>
                <w:rFonts w:ascii="宋体" w:hAnsi="宋体" w:cs="宋体"/>
                <w:szCs w:val="28"/>
              </w:rPr>
              <w:t>N</w:t>
            </w:r>
            <w:r>
              <w:rPr>
                <w:rFonts w:hint="eastAsia" w:ascii="宋体" w:hAnsi="宋体" w:cs="宋体"/>
                <w:szCs w:val="28"/>
              </w:rPr>
              <w:t>计）</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24</w:t>
            </w:r>
          </w:p>
        </w:tc>
        <w:tc>
          <w:tcPr>
            <w:tcW w:w="3200" w:type="dxa"/>
            <w:vAlign w:val="center"/>
          </w:tcPr>
          <w:p>
            <w:pPr>
              <w:spacing w:line="360" w:lineRule="auto"/>
              <w:jc w:val="center"/>
              <w:rPr>
                <w:rFonts w:ascii="宋体" w:cs="宋体"/>
                <w:szCs w:val="28"/>
              </w:rPr>
            </w:pPr>
            <w:r>
              <w:rPr>
                <w:rFonts w:hint="eastAsia" w:ascii="宋体" w:hAnsi="宋体" w:cs="宋体"/>
                <w:szCs w:val="28"/>
              </w:rPr>
              <w:t>硝酸盐（以</w:t>
            </w:r>
            <w:r>
              <w:rPr>
                <w:rFonts w:ascii="宋体" w:hAnsi="宋体" w:cs="宋体"/>
                <w:szCs w:val="28"/>
              </w:rPr>
              <w:t>N</w:t>
            </w:r>
            <w:r>
              <w:rPr>
                <w:rFonts w:hint="eastAsia" w:ascii="宋体" w:hAnsi="宋体" w:cs="宋体"/>
                <w:szCs w:val="28"/>
              </w:rPr>
              <w:t>计）</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20.0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25</w:t>
            </w:r>
          </w:p>
        </w:tc>
        <w:tc>
          <w:tcPr>
            <w:tcW w:w="3200" w:type="dxa"/>
            <w:vAlign w:val="center"/>
          </w:tcPr>
          <w:p>
            <w:pPr>
              <w:spacing w:line="360" w:lineRule="auto"/>
              <w:jc w:val="center"/>
              <w:rPr>
                <w:rFonts w:ascii="宋体" w:cs="宋体"/>
                <w:szCs w:val="28"/>
              </w:rPr>
            </w:pPr>
            <w:r>
              <w:rPr>
                <w:rFonts w:hint="eastAsia" w:ascii="宋体" w:hAnsi="宋体" w:cs="宋体"/>
                <w:szCs w:val="28"/>
              </w:rPr>
              <w:t>氰化物</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0.05</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26</w:t>
            </w:r>
          </w:p>
        </w:tc>
        <w:tc>
          <w:tcPr>
            <w:tcW w:w="3200" w:type="dxa"/>
            <w:vAlign w:val="center"/>
          </w:tcPr>
          <w:p>
            <w:pPr>
              <w:spacing w:line="360" w:lineRule="auto"/>
              <w:jc w:val="center"/>
              <w:rPr>
                <w:rFonts w:ascii="宋体" w:cs="宋体"/>
                <w:szCs w:val="28"/>
              </w:rPr>
            </w:pPr>
            <w:r>
              <w:rPr>
                <w:rFonts w:hint="eastAsia" w:ascii="宋体" w:hAnsi="宋体" w:cs="宋体"/>
                <w:szCs w:val="28"/>
              </w:rPr>
              <w:t>氟化物</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27</w:t>
            </w:r>
          </w:p>
        </w:tc>
        <w:tc>
          <w:tcPr>
            <w:tcW w:w="3200" w:type="dxa"/>
            <w:vAlign w:val="center"/>
          </w:tcPr>
          <w:p>
            <w:pPr>
              <w:spacing w:line="360" w:lineRule="auto"/>
              <w:jc w:val="center"/>
              <w:rPr>
                <w:rFonts w:ascii="宋体" w:cs="宋体"/>
                <w:szCs w:val="28"/>
              </w:rPr>
            </w:pPr>
            <w:r>
              <w:rPr>
                <w:rFonts w:hint="eastAsia" w:ascii="宋体" w:hAnsi="宋体" w:cs="宋体"/>
                <w:szCs w:val="28"/>
              </w:rPr>
              <w:t>碘化物</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0.08</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28</w:t>
            </w:r>
          </w:p>
        </w:tc>
        <w:tc>
          <w:tcPr>
            <w:tcW w:w="3200" w:type="dxa"/>
            <w:vAlign w:val="center"/>
          </w:tcPr>
          <w:p>
            <w:pPr>
              <w:spacing w:line="360" w:lineRule="auto"/>
              <w:jc w:val="center"/>
              <w:rPr>
                <w:rFonts w:ascii="宋体" w:cs="宋体"/>
                <w:szCs w:val="28"/>
              </w:rPr>
            </w:pPr>
            <w:r>
              <w:rPr>
                <w:rFonts w:hint="eastAsia" w:ascii="宋体" w:hAnsi="宋体" w:cs="宋体"/>
                <w:szCs w:val="28"/>
              </w:rPr>
              <w:t>汞</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0.001</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29</w:t>
            </w:r>
          </w:p>
        </w:tc>
        <w:tc>
          <w:tcPr>
            <w:tcW w:w="3200" w:type="dxa"/>
            <w:vAlign w:val="center"/>
          </w:tcPr>
          <w:p>
            <w:pPr>
              <w:spacing w:line="360" w:lineRule="auto"/>
              <w:jc w:val="center"/>
              <w:rPr>
                <w:rFonts w:ascii="宋体" w:cs="宋体"/>
                <w:szCs w:val="28"/>
              </w:rPr>
            </w:pPr>
            <w:r>
              <w:rPr>
                <w:rFonts w:hint="eastAsia" w:ascii="宋体" w:hAnsi="宋体" w:cs="宋体"/>
                <w:szCs w:val="28"/>
              </w:rPr>
              <w:t>砷</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0.01</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30</w:t>
            </w:r>
          </w:p>
        </w:tc>
        <w:tc>
          <w:tcPr>
            <w:tcW w:w="3200" w:type="dxa"/>
            <w:vAlign w:val="center"/>
          </w:tcPr>
          <w:p>
            <w:pPr>
              <w:spacing w:line="360" w:lineRule="auto"/>
              <w:jc w:val="center"/>
              <w:rPr>
                <w:rFonts w:ascii="宋体" w:cs="宋体"/>
                <w:szCs w:val="28"/>
              </w:rPr>
            </w:pPr>
            <w:r>
              <w:rPr>
                <w:rFonts w:hint="eastAsia" w:ascii="宋体" w:hAnsi="宋体" w:cs="宋体"/>
                <w:szCs w:val="28"/>
              </w:rPr>
              <w:t>硒</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0.01</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31</w:t>
            </w:r>
          </w:p>
        </w:tc>
        <w:tc>
          <w:tcPr>
            <w:tcW w:w="3200" w:type="dxa"/>
            <w:vAlign w:val="center"/>
          </w:tcPr>
          <w:p>
            <w:pPr>
              <w:spacing w:line="360" w:lineRule="auto"/>
              <w:jc w:val="center"/>
              <w:rPr>
                <w:rFonts w:ascii="宋体" w:cs="宋体"/>
                <w:szCs w:val="28"/>
              </w:rPr>
            </w:pPr>
            <w:r>
              <w:rPr>
                <w:rFonts w:hint="eastAsia" w:ascii="宋体" w:hAnsi="宋体" w:cs="宋体"/>
                <w:szCs w:val="28"/>
              </w:rPr>
              <w:t>镉</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0.005</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32</w:t>
            </w:r>
          </w:p>
        </w:tc>
        <w:tc>
          <w:tcPr>
            <w:tcW w:w="3200" w:type="dxa"/>
            <w:vAlign w:val="center"/>
          </w:tcPr>
          <w:p>
            <w:pPr>
              <w:spacing w:line="360" w:lineRule="auto"/>
              <w:jc w:val="center"/>
              <w:rPr>
                <w:rFonts w:ascii="宋体" w:cs="宋体"/>
                <w:szCs w:val="28"/>
              </w:rPr>
            </w:pPr>
            <w:r>
              <w:rPr>
                <w:rFonts w:hint="eastAsia" w:ascii="宋体" w:hAnsi="宋体" w:cs="宋体"/>
                <w:szCs w:val="28"/>
              </w:rPr>
              <w:t>铬（六价）</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0.05</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33</w:t>
            </w:r>
          </w:p>
        </w:tc>
        <w:tc>
          <w:tcPr>
            <w:tcW w:w="3200" w:type="dxa"/>
            <w:vAlign w:val="center"/>
          </w:tcPr>
          <w:p>
            <w:pPr>
              <w:spacing w:line="360" w:lineRule="auto"/>
              <w:jc w:val="center"/>
              <w:rPr>
                <w:rFonts w:ascii="宋体" w:cs="宋体"/>
                <w:szCs w:val="28"/>
              </w:rPr>
            </w:pPr>
            <w:r>
              <w:rPr>
                <w:rFonts w:hint="eastAsia" w:ascii="宋体" w:hAnsi="宋体" w:cs="宋体"/>
                <w:szCs w:val="28"/>
              </w:rPr>
              <w:t>铅</w:t>
            </w:r>
            <w:r>
              <w:rPr>
                <w:rFonts w:ascii="宋体" w:hAnsi="宋体" w:cs="宋体"/>
                <w:szCs w:val="28"/>
              </w:rPr>
              <w:t>/</w:t>
            </w:r>
            <w:r>
              <w:rPr>
                <w:rFonts w:hint="eastAsia" w:ascii="宋体" w:hAnsi="宋体" w:cs="宋体"/>
                <w:szCs w:val="28"/>
              </w:rPr>
              <w:t>（</w:t>
            </w:r>
            <w:r>
              <w:rPr>
                <w:rFonts w:ascii="宋体" w:hAnsi="宋体" w:cs="宋体"/>
                <w:szCs w:val="28"/>
              </w:rPr>
              <w:t>mg/L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0.01</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34</w:t>
            </w:r>
          </w:p>
        </w:tc>
        <w:tc>
          <w:tcPr>
            <w:tcW w:w="3200" w:type="dxa"/>
            <w:vAlign w:val="center"/>
          </w:tcPr>
          <w:p>
            <w:pPr>
              <w:spacing w:line="360" w:lineRule="auto"/>
              <w:jc w:val="center"/>
              <w:rPr>
                <w:rFonts w:ascii="宋体" w:cs="宋体"/>
                <w:szCs w:val="28"/>
              </w:rPr>
            </w:pPr>
            <w:r>
              <w:rPr>
                <w:rFonts w:hint="eastAsia" w:ascii="宋体" w:hAnsi="宋体" w:cs="宋体"/>
                <w:szCs w:val="28"/>
              </w:rPr>
              <w:t>三氯甲烷</w:t>
            </w:r>
            <w:r>
              <w:rPr>
                <w:rFonts w:ascii="宋体" w:hAnsi="宋体" w:cs="宋体"/>
                <w:szCs w:val="28"/>
              </w:rPr>
              <w:t>/</w:t>
            </w:r>
            <w:r>
              <w:rPr>
                <w:rFonts w:hint="eastAsia" w:ascii="宋体" w:hAnsi="宋体" w:cs="宋体"/>
                <w:szCs w:val="28"/>
              </w:rPr>
              <w:t>（μ</w:t>
            </w:r>
            <w:r>
              <w:rPr>
                <w:rFonts w:ascii="宋体" w:hAnsi="宋体" w:cs="宋体"/>
                <w:szCs w:val="28"/>
              </w:rPr>
              <w:t>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60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35</w:t>
            </w:r>
          </w:p>
        </w:tc>
        <w:tc>
          <w:tcPr>
            <w:tcW w:w="3200" w:type="dxa"/>
            <w:vAlign w:val="center"/>
          </w:tcPr>
          <w:p>
            <w:pPr>
              <w:spacing w:line="360" w:lineRule="auto"/>
              <w:jc w:val="center"/>
              <w:rPr>
                <w:rFonts w:ascii="宋体" w:cs="宋体"/>
                <w:szCs w:val="28"/>
              </w:rPr>
            </w:pPr>
            <w:r>
              <w:rPr>
                <w:rFonts w:hint="eastAsia" w:ascii="宋体" w:hAnsi="宋体" w:cs="宋体"/>
                <w:szCs w:val="28"/>
              </w:rPr>
              <w:t>四氯化碳</w:t>
            </w:r>
            <w:r>
              <w:rPr>
                <w:rFonts w:ascii="宋体" w:hAnsi="宋体" w:cs="宋体"/>
                <w:szCs w:val="28"/>
              </w:rPr>
              <w:t>/</w:t>
            </w:r>
            <w:r>
              <w:rPr>
                <w:rFonts w:hint="eastAsia" w:ascii="宋体" w:hAnsi="宋体" w:cs="宋体"/>
                <w:szCs w:val="28"/>
              </w:rPr>
              <w:t>（μ</w:t>
            </w:r>
            <w:r>
              <w:rPr>
                <w:rFonts w:ascii="宋体" w:hAnsi="宋体" w:cs="宋体"/>
                <w:szCs w:val="28"/>
              </w:rPr>
              <w:t>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2.0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36</w:t>
            </w:r>
          </w:p>
        </w:tc>
        <w:tc>
          <w:tcPr>
            <w:tcW w:w="3200" w:type="dxa"/>
            <w:vAlign w:val="center"/>
          </w:tcPr>
          <w:p>
            <w:pPr>
              <w:spacing w:line="360" w:lineRule="auto"/>
              <w:jc w:val="center"/>
              <w:rPr>
                <w:rFonts w:ascii="宋体" w:cs="宋体"/>
                <w:szCs w:val="28"/>
              </w:rPr>
            </w:pPr>
            <w:r>
              <w:rPr>
                <w:rFonts w:hint="eastAsia" w:ascii="宋体" w:hAnsi="宋体" w:cs="宋体"/>
                <w:szCs w:val="28"/>
              </w:rPr>
              <w:t>笨</w:t>
            </w:r>
            <w:r>
              <w:rPr>
                <w:rFonts w:ascii="宋体" w:hAnsi="宋体" w:cs="宋体"/>
                <w:szCs w:val="28"/>
              </w:rPr>
              <w:t>/</w:t>
            </w:r>
            <w:r>
              <w:rPr>
                <w:rFonts w:hint="eastAsia" w:ascii="宋体" w:hAnsi="宋体" w:cs="宋体"/>
                <w:szCs w:val="28"/>
              </w:rPr>
              <w:t>（μ</w:t>
            </w:r>
            <w:r>
              <w:rPr>
                <w:rFonts w:ascii="宋体" w:hAnsi="宋体" w:cs="宋体"/>
                <w:szCs w:val="28"/>
              </w:rPr>
              <w:t>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37</w:t>
            </w:r>
          </w:p>
        </w:tc>
        <w:tc>
          <w:tcPr>
            <w:tcW w:w="3200" w:type="dxa"/>
            <w:vAlign w:val="center"/>
          </w:tcPr>
          <w:p>
            <w:pPr>
              <w:spacing w:line="360" w:lineRule="auto"/>
              <w:jc w:val="center"/>
              <w:rPr>
                <w:rFonts w:ascii="宋体" w:cs="宋体"/>
                <w:szCs w:val="28"/>
              </w:rPr>
            </w:pPr>
            <w:r>
              <w:rPr>
                <w:rFonts w:hint="eastAsia" w:ascii="宋体" w:hAnsi="宋体" w:cs="宋体"/>
                <w:szCs w:val="28"/>
              </w:rPr>
              <w:t>甲苯</w:t>
            </w:r>
            <w:r>
              <w:rPr>
                <w:rFonts w:ascii="宋体" w:hAnsi="宋体" w:cs="宋体"/>
                <w:szCs w:val="28"/>
              </w:rPr>
              <w:t>/</w:t>
            </w:r>
            <w:r>
              <w:rPr>
                <w:rFonts w:hint="eastAsia" w:ascii="宋体" w:hAnsi="宋体" w:cs="宋体"/>
                <w:szCs w:val="28"/>
              </w:rPr>
              <w:t>（μ</w:t>
            </w:r>
            <w:r>
              <w:rPr>
                <w:rFonts w:ascii="宋体" w:hAnsi="宋体" w:cs="宋体"/>
                <w:szCs w:val="28"/>
              </w:rPr>
              <w:t>g/L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700</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360" w:lineRule="auto"/>
              <w:jc w:val="center"/>
              <w:rPr>
                <w:rFonts w:ascii="宋体" w:cs="宋体"/>
                <w:szCs w:val="28"/>
              </w:rPr>
            </w:pPr>
            <w:r>
              <w:rPr>
                <w:rFonts w:ascii="宋体" w:hAnsi="宋体" w:cs="宋体"/>
                <w:szCs w:val="28"/>
              </w:rPr>
              <w:t>38</w:t>
            </w:r>
          </w:p>
        </w:tc>
        <w:tc>
          <w:tcPr>
            <w:tcW w:w="3200" w:type="dxa"/>
            <w:vAlign w:val="center"/>
          </w:tcPr>
          <w:p>
            <w:pPr>
              <w:spacing w:line="360" w:lineRule="auto"/>
              <w:jc w:val="center"/>
              <w:rPr>
                <w:rFonts w:ascii="宋体" w:cs="宋体"/>
                <w:szCs w:val="28"/>
              </w:rPr>
            </w:pPr>
            <w:r>
              <w:rPr>
                <w:rFonts w:hint="eastAsia" w:ascii="宋体" w:hAnsi="宋体" w:cs="宋体"/>
                <w:szCs w:val="28"/>
              </w:rPr>
              <w:t>总α放射性</w:t>
            </w:r>
            <w:r>
              <w:rPr>
                <w:rFonts w:ascii="宋体" w:hAnsi="宋体" w:cs="宋体"/>
                <w:szCs w:val="28"/>
              </w:rPr>
              <w:t>/</w:t>
            </w:r>
            <w:r>
              <w:rPr>
                <w:rFonts w:hint="eastAsia" w:ascii="宋体" w:hAnsi="宋体" w:cs="宋体"/>
                <w:szCs w:val="28"/>
              </w:rPr>
              <w:t>（</w:t>
            </w:r>
            <w:r>
              <w:rPr>
                <w:rFonts w:ascii="宋体" w:hAnsi="宋体" w:cs="宋体"/>
                <w:szCs w:val="28"/>
              </w:rPr>
              <w:t>Bq/L</w:t>
            </w:r>
            <w:r>
              <w:rPr>
                <w:rFonts w:hint="eastAsia" w:ascii="宋体" w:hAnsi="宋体" w:cs="宋体"/>
                <w:szCs w:val="28"/>
              </w:rPr>
              <w:t>）</w:t>
            </w:r>
          </w:p>
        </w:tc>
        <w:tc>
          <w:tcPr>
            <w:tcW w:w="2700" w:type="dxa"/>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0.5</w:t>
            </w:r>
          </w:p>
        </w:tc>
        <w:tc>
          <w:tcPr>
            <w:tcW w:w="1753"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bottom w:val="single" w:color="auto" w:sz="12" w:space="0"/>
            </w:tcBorders>
            <w:vAlign w:val="center"/>
          </w:tcPr>
          <w:p>
            <w:pPr>
              <w:spacing w:line="360" w:lineRule="auto"/>
              <w:jc w:val="center"/>
              <w:rPr>
                <w:rFonts w:ascii="宋体" w:cs="宋体"/>
                <w:szCs w:val="28"/>
              </w:rPr>
            </w:pPr>
            <w:r>
              <w:rPr>
                <w:rFonts w:ascii="宋体" w:hAnsi="宋体" w:cs="宋体"/>
                <w:szCs w:val="28"/>
              </w:rPr>
              <w:t>39</w:t>
            </w:r>
          </w:p>
        </w:tc>
        <w:tc>
          <w:tcPr>
            <w:tcW w:w="3200" w:type="dxa"/>
            <w:tcBorders>
              <w:bottom w:val="single" w:color="auto" w:sz="12" w:space="0"/>
            </w:tcBorders>
            <w:vAlign w:val="center"/>
          </w:tcPr>
          <w:p>
            <w:pPr>
              <w:spacing w:line="360" w:lineRule="auto"/>
              <w:jc w:val="center"/>
              <w:rPr>
                <w:rFonts w:ascii="宋体" w:cs="宋体"/>
                <w:szCs w:val="28"/>
              </w:rPr>
            </w:pPr>
            <w:r>
              <w:rPr>
                <w:rFonts w:hint="eastAsia" w:ascii="宋体" w:hAnsi="宋体" w:cs="宋体"/>
                <w:szCs w:val="28"/>
              </w:rPr>
              <w:t>总β放射性</w:t>
            </w:r>
            <w:r>
              <w:rPr>
                <w:rFonts w:ascii="宋体" w:hAnsi="宋体" w:cs="宋体"/>
                <w:szCs w:val="28"/>
              </w:rPr>
              <w:t>/</w:t>
            </w:r>
            <w:r>
              <w:rPr>
                <w:rFonts w:hint="eastAsia" w:ascii="宋体" w:hAnsi="宋体" w:cs="宋体"/>
                <w:szCs w:val="28"/>
              </w:rPr>
              <w:t>（</w:t>
            </w:r>
            <w:r>
              <w:rPr>
                <w:rFonts w:ascii="宋体" w:hAnsi="宋体" w:cs="宋体"/>
                <w:szCs w:val="28"/>
              </w:rPr>
              <w:t>Bq/L</w:t>
            </w:r>
            <w:r>
              <w:rPr>
                <w:rFonts w:hint="eastAsia" w:ascii="宋体" w:hAnsi="宋体" w:cs="宋体"/>
                <w:szCs w:val="28"/>
              </w:rPr>
              <w:t>）</w:t>
            </w:r>
          </w:p>
        </w:tc>
        <w:tc>
          <w:tcPr>
            <w:tcW w:w="2700" w:type="dxa"/>
            <w:tcBorders>
              <w:bottom w:val="single" w:color="auto" w:sz="12" w:space="0"/>
            </w:tcBorders>
            <w:vAlign w:val="center"/>
          </w:tcPr>
          <w:p>
            <w:pPr>
              <w:spacing w:line="360" w:lineRule="auto"/>
              <w:jc w:val="center"/>
              <w:rPr>
                <w:rFonts w:ascii="宋体" w:cs="宋体"/>
                <w:szCs w:val="28"/>
              </w:rPr>
            </w:pPr>
            <w:r>
              <w:rPr>
                <w:rFonts w:hint="eastAsia" w:ascii="宋体" w:hAnsi="宋体" w:cs="宋体"/>
                <w:sz w:val="24"/>
              </w:rPr>
              <w:t>≤</w:t>
            </w:r>
            <w:r>
              <w:rPr>
                <w:rFonts w:ascii="宋体" w:hAnsi="宋体" w:cs="宋体"/>
                <w:szCs w:val="28"/>
              </w:rPr>
              <w:t>1.0</w:t>
            </w:r>
          </w:p>
        </w:tc>
        <w:tc>
          <w:tcPr>
            <w:tcW w:w="1753" w:type="dxa"/>
            <w:vMerge w:val="continue"/>
            <w:tcBorders>
              <w:bottom w:val="single" w:color="auto" w:sz="12" w:space="0"/>
            </w:tcBorders>
            <w:vAlign w:val="center"/>
          </w:tcPr>
          <w:p>
            <w:pPr>
              <w:spacing w:line="360" w:lineRule="auto"/>
              <w:jc w:val="center"/>
              <w:rPr>
                <w:rFonts w:ascii="宋体" w:cs="宋体"/>
                <w:szCs w:val="28"/>
              </w:rPr>
            </w:pPr>
          </w:p>
        </w:tc>
      </w:tr>
    </w:tbl>
    <w:p>
      <w:pPr>
        <w:spacing w:line="360" w:lineRule="auto"/>
        <w:ind w:firstLine="422" w:firstLineChars="200"/>
        <w:rPr>
          <w:rFonts w:ascii="宋体" w:cs="宋体"/>
          <w:b/>
          <w:bCs/>
          <w:szCs w:val="28"/>
        </w:rPr>
      </w:pPr>
      <w:r>
        <w:rPr>
          <w:rFonts w:ascii="宋体" w:cs="宋体"/>
          <w:b/>
          <w:bCs/>
          <w:szCs w:val="28"/>
        </w:rPr>
        <w:br w:type="page"/>
      </w:r>
    </w:p>
    <w:p>
      <w:pPr>
        <w:spacing w:line="360" w:lineRule="auto"/>
        <w:rPr>
          <w:rFonts w:ascii="宋体" w:cs="宋体"/>
          <w:b/>
          <w:bCs/>
          <w:sz w:val="28"/>
          <w:szCs w:val="28"/>
        </w:rPr>
      </w:pPr>
      <w:r>
        <w:rPr>
          <w:rFonts w:hint="eastAsia" w:ascii="宋体" w:hAnsi="宋体" w:cs="宋体"/>
          <w:b/>
          <w:bCs/>
          <w:sz w:val="28"/>
          <w:szCs w:val="28"/>
        </w:rPr>
        <w:t>六、监测方法和仪器</w:t>
      </w:r>
    </w:p>
    <w:p>
      <w:pPr>
        <w:spacing w:line="360" w:lineRule="auto"/>
        <w:ind w:firstLine="482" w:firstLineChars="200"/>
        <w:rPr>
          <w:rFonts w:ascii="宋体" w:cs="宋体"/>
          <w:b/>
          <w:bCs/>
          <w:sz w:val="24"/>
        </w:rPr>
      </w:pPr>
      <w:r>
        <w:rPr>
          <w:rFonts w:ascii="宋体" w:hAnsi="宋体" w:cs="宋体"/>
          <w:b/>
          <w:bCs/>
          <w:sz w:val="24"/>
        </w:rPr>
        <w:t>1</w:t>
      </w:r>
      <w:r>
        <w:rPr>
          <w:rFonts w:hint="eastAsia" w:ascii="宋体" w:hAnsi="宋体" w:cs="宋体"/>
          <w:b/>
          <w:bCs/>
          <w:sz w:val="24"/>
        </w:rPr>
        <w:t>、土壤监测方法和仪器</w:t>
      </w:r>
    </w:p>
    <w:p>
      <w:pPr>
        <w:spacing w:line="360" w:lineRule="auto"/>
        <w:ind w:firstLine="480" w:firstLineChars="200"/>
        <w:rPr>
          <w:rFonts w:ascii="宋体" w:cs="宋体"/>
          <w:sz w:val="24"/>
        </w:rPr>
      </w:pPr>
      <w:r>
        <w:rPr>
          <w:rFonts w:hint="eastAsia" w:ascii="宋体" w:hAnsi="宋体" w:cs="宋体"/>
          <w:sz w:val="24"/>
        </w:rPr>
        <w:t>土壤监测指标的监测方法和仪器详见表</w:t>
      </w:r>
      <w:r>
        <w:rPr>
          <w:rFonts w:ascii="宋体" w:hAnsi="宋体" w:cs="宋体"/>
          <w:sz w:val="24"/>
        </w:rPr>
        <w:t>6</w:t>
      </w:r>
      <w:r>
        <w:rPr>
          <w:rFonts w:hint="eastAsia" w:ascii="宋体" w:hAnsi="宋体" w:cs="宋体"/>
          <w:sz w:val="24"/>
        </w:rPr>
        <w:t>、表</w:t>
      </w:r>
      <w:r>
        <w:rPr>
          <w:rFonts w:ascii="宋体" w:hAnsi="宋体" w:cs="宋体"/>
          <w:sz w:val="24"/>
        </w:rPr>
        <w:t>7</w:t>
      </w:r>
      <w:r>
        <w:rPr>
          <w:rFonts w:hint="eastAsia" w:ascii="宋体" w:hAnsi="宋体" w:cs="宋体"/>
          <w:sz w:val="24"/>
        </w:rPr>
        <w:t>。</w:t>
      </w:r>
    </w:p>
    <w:p>
      <w:pPr>
        <w:jc w:val="center"/>
        <w:rPr>
          <w:rFonts w:ascii="宋体" w:cs="宋体"/>
          <w:b/>
          <w:bCs/>
          <w:sz w:val="24"/>
          <w:u w:val="single"/>
        </w:rPr>
      </w:pPr>
      <w:r>
        <w:rPr>
          <w:rFonts w:hint="eastAsia" w:ascii="宋体" w:hAnsi="宋体" w:cs="宋体"/>
          <w:b/>
          <w:bCs/>
          <w:sz w:val="24"/>
          <w:u w:val="single"/>
        </w:rPr>
        <w:t>表</w:t>
      </w:r>
      <w:r>
        <w:rPr>
          <w:rFonts w:ascii="宋体" w:hAnsi="宋体" w:cs="宋体"/>
          <w:b/>
          <w:bCs/>
          <w:sz w:val="24"/>
          <w:u w:val="single"/>
        </w:rPr>
        <w:t xml:space="preserve">6   </w:t>
      </w:r>
      <w:r>
        <w:rPr>
          <w:rFonts w:hint="eastAsia" w:ascii="宋体" w:hAnsi="宋体" w:cs="宋体"/>
          <w:b/>
          <w:bCs/>
          <w:sz w:val="24"/>
          <w:u w:val="single"/>
        </w:rPr>
        <w:t>监测指标监测方法</w:t>
      </w:r>
    </w:p>
    <w:tbl>
      <w:tblPr>
        <w:tblStyle w:val="3"/>
        <w:tblW w:w="852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30"/>
        <w:gridCol w:w="3917"/>
        <w:gridCol w:w="2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序号</w:t>
            </w:r>
          </w:p>
        </w:tc>
        <w:tc>
          <w:tcPr>
            <w:tcW w:w="1430"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监测指标</w:t>
            </w:r>
          </w:p>
        </w:tc>
        <w:tc>
          <w:tcPr>
            <w:tcW w:w="3917"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分析方法</w:t>
            </w:r>
          </w:p>
        </w:tc>
        <w:tc>
          <w:tcPr>
            <w:tcW w:w="2140"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标准标号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1</w:t>
            </w:r>
          </w:p>
        </w:tc>
        <w:tc>
          <w:tcPr>
            <w:tcW w:w="1430" w:type="dxa"/>
            <w:vAlign w:val="center"/>
          </w:tcPr>
          <w:p>
            <w:pPr>
              <w:spacing w:line="360" w:lineRule="auto"/>
              <w:jc w:val="center"/>
              <w:rPr>
                <w:rFonts w:ascii="宋体" w:cs="宋体"/>
                <w:sz w:val="24"/>
              </w:rPr>
            </w:pPr>
            <w:r>
              <w:rPr>
                <w:rFonts w:hint="eastAsia" w:ascii="宋体" w:hAnsi="宋体" w:cs="宋体"/>
                <w:sz w:val="24"/>
              </w:rPr>
              <w:t>镉</w:t>
            </w:r>
          </w:p>
        </w:tc>
        <w:tc>
          <w:tcPr>
            <w:tcW w:w="3917" w:type="dxa"/>
            <w:vMerge w:val="restart"/>
            <w:vAlign w:val="center"/>
          </w:tcPr>
          <w:p>
            <w:pPr>
              <w:spacing w:line="360" w:lineRule="auto"/>
              <w:jc w:val="center"/>
              <w:rPr>
                <w:rFonts w:ascii="宋体" w:cs="宋体"/>
                <w:sz w:val="24"/>
              </w:rPr>
            </w:pPr>
            <w:r>
              <w:rPr>
                <w:rFonts w:hint="eastAsia" w:ascii="宋体" w:hAnsi="宋体" w:cs="宋体"/>
                <w:sz w:val="24"/>
              </w:rPr>
              <w:t>土壤质量</w:t>
            </w:r>
            <w:r>
              <w:rPr>
                <w:rFonts w:ascii="宋体" w:hAnsi="宋体" w:cs="宋体"/>
                <w:sz w:val="24"/>
              </w:rPr>
              <w:t xml:space="preserve"> </w:t>
            </w:r>
            <w:r>
              <w:rPr>
                <w:rFonts w:hint="eastAsia" w:ascii="宋体" w:hAnsi="宋体" w:cs="宋体"/>
                <w:sz w:val="24"/>
              </w:rPr>
              <w:t>铅、镉的测定</w:t>
            </w:r>
            <w:r>
              <w:rPr>
                <w:rFonts w:ascii="宋体" w:hAnsi="宋体" w:cs="宋体"/>
                <w:sz w:val="24"/>
              </w:rPr>
              <w:t xml:space="preserve"> </w:t>
            </w:r>
            <w:r>
              <w:rPr>
                <w:rFonts w:hint="eastAsia" w:ascii="宋体" w:hAnsi="宋体" w:cs="宋体"/>
                <w:sz w:val="24"/>
              </w:rPr>
              <w:t>石墨炉原子吸收分光光度法</w:t>
            </w:r>
          </w:p>
        </w:tc>
        <w:tc>
          <w:tcPr>
            <w:tcW w:w="2140" w:type="dxa"/>
            <w:vMerge w:val="restart"/>
            <w:vAlign w:val="center"/>
          </w:tcPr>
          <w:p>
            <w:pPr>
              <w:spacing w:line="360" w:lineRule="auto"/>
              <w:jc w:val="center"/>
              <w:rPr>
                <w:rFonts w:ascii="宋体" w:cs="宋体"/>
                <w:sz w:val="24"/>
              </w:rPr>
            </w:pPr>
            <w:r>
              <w:rPr>
                <w:rFonts w:ascii="宋体" w:hAnsi="宋体" w:cs="宋体"/>
                <w:sz w:val="24"/>
              </w:rPr>
              <w:t>GBT 17141-1997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2</w:t>
            </w:r>
          </w:p>
        </w:tc>
        <w:tc>
          <w:tcPr>
            <w:tcW w:w="1430" w:type="dxa"/>
            <w:vAlign w:val="center"/>
          </w:tcPr>
          <w:p>
            <w:pPr>
              <w:spacing w:line="360" w:lineRule="auto"/>
              <w:jc w:val="center"/>
              <w:rPr>
                <w:rFonts w:ascii="宋体" w:cs="宋体"/>
                <w:sz w:val="24"/>
              </w:rPr>
            </w:pPr>
            <w:r>
              <w:rPr>
                <w:rFonts w:hint="eastAsia" w:ascii="宋体" w:hAnsi="宋体" w:cs="宋体"/>
                <w:sz w:val="24"/>
              </w:rPr>
              <w:t>铅</w:t>
            </w:r>
          </w:p>
        </w:tc>
        <w:tc>
          <w:tcPr>
            <w:tcW w:w="3917" w:type="dxa"/>
            <w:vMerge w:val="continue"/>
            <w:vAlign w:val="center"/>
          </w:tcPr>
          <w:p>
            <w:pPr>
              <w:spacing w:line="360" w:lineRule="auto"/>
              <w:jc w:val="center"/>
              <w:rPr>
                <w:rFonts w:ascii="宋体" w:cs="宋体"/>
                <w:sz w:val="24"/>
              </w:rPr>
            </w:pPr>
          </w:p>
        </w:tc>
        <w:tc>
          <w:tcPr>
            <w:tcW w:w="2140"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3</w:t>
            </w:r>
          </w:p>
        </w:tc>
        <w:tc>
          <w:tcPr>
            <w:tcW w:w="1430" w:type="dxa"/>
            <w:vAlign w:val="center"/>
          </w:tcPr>
          <w:p>
            <w:pPr>
              <w:spacing w:line="360" w:lineRule="auto"/>
              <w:jc w:val="center"/>
              <w:rPr>
                <w:rFonts w:ascii="宋体" w:cs="宋体"/>
                <w:sz w:val="24"/>
              </w:rPr>
            </w:pPr>
            <w:r>
              <w:rPr>
                <w:rFonts w:hint="eastAsia" w:ascii="宋体" w:hAnsi="宋体" w:cs="宋体"/>
                <w:sz w:val="24"/>
              </w:rPr>
              <w:t>铜</w:t>
            </w:r>
          </w:p>
        </w:tc>
        <w:tc>
          <w:tcPr>
            <w:tcW w:w="3917" w:type="dxa"/>
            <w:vMerge w:val="restart"/>
            <w:vAlign w:val="center"/>
          </w:tcPr>
          <w:p>
            <w:pPr>
              <w:spacing w:line="360" w:lineRule="auto"/>
              <w:jc w:val="center"/>
              <w:rPr>
                <w:rFonts w:ascii="宋体" w:cs="宋体"/>
                <w:sz w:val="24"/>
              </w:rPr>
            </w:pPr>
            <w:r>
              <w:rPr>
                <w:rFonts w:hint="eastAsia" w:ascii="宋体" w:hAnsi="宋体" w:cs="宋体"/>
                <w:sz w:val="24"/>
              </w:rPr>
              <w:t>土壤质量</w:t>
            </w:r>
            <w:r>
              <w:rPr>
                <w:rFonts w:ascii="宋体" w:hAnsi="宋体" w:cs="宋体"/>
                <w:sz w:val="24"/>
              </w:rPr>
              <w:t xml:space="preserve"> </w:t>
            </w:r>
            <w:r>
              <w:rPr>
                <w:rFonts w:hint="eastAsia" w:ascii="宋体" w:hAnsi="宋体" w:cs="宋体"/>
                <w:sz w:val="24"/>
              </w:rPr>
              <w:t>铜、锌的测定</w:t>
            </w:r>
            <w:r>
              <w:rPr>
                <w:rFonts w:ascii="宋体" w:hAnsi="宋体" w:cs="宋体"/>
                <w:sz w:val="24"/>
              </w:rPr>
              <w:t xml:space="preserve"> </w:t>
            </w:r>
            <w:r>
              <w:rPr>
                <w:rFonts w:hint="eastAsia" w:ascii="宋体" w:hAnsi="宋体" w:cs="宋体"/>
                <w:sz w:val="24"/>
              </w:rPr>
              <w:t>火焰原子吸收分光光度法</w:t>
            </w:r>
          </w:p>
        </w:tc>
        <w:tc>
          <w:tcPr>
            <w:tcW w:w="2140" w:type="dxa"/>
            <w:vMerge w:val="restart"/>
            <w:vAlign w:val="center"/>
          </w:tcPr>
          <w:p>
            <w:pPr>
              <w:spacing w:line="360" w:lineRule="auto"/>
              <w:jc w:val="center"/>
              <w:rPr>
                <w:rFonts w:ascii="宋体" w:cs="宋体"/>
                <w:sz w:val="24"/>
              </w:rPr>
            </w:pPr>
            <w:r>
              <w:rPr>
                <w:rFonts w:ascii="宋体" w:hAnsi="宋体" w:cs="宋体"/>
                <w:sz w:val="24"/>
              </w:rPr>
              <w:t>GBT 17138-1997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4</w:t>
            </w:r>
          </w:p>
        </w:tc>
        <w:tc>
          <w:tcPr>
            <w:tcW w:w="1430" w:type="dxa"/>
            <w:vAlign w:val="center"/>
          </w:tcPr>
          <w:p>
            <w:pPr>
              <w:spacing w:line="360" w:lineRule="auto"/>
              <w:jc w:val="center"/>
              <w:rPr>
                <w:rFonts w:ascii="宋体" w:cs="宋体"/>
                <w:sz w:val="24"/>
              </w:rPr>
            </w:pPr>
            <w:r>
              <w:rPr>
                <w:rFonts w:hint="eastAsia" w:ascii="宋体" w:hAnsi="宋体" w:cs="宋体"/>
                <w:sz w:val="24"/>
              </w:rPr>
              <w:t>锌</w:t>
            </w:r>
          </w:p>
        </w:tc>
        <w:tc>
          <w:tcPr>
            <w:tcW w:w="3917" w:type="dxa"/>
            <w:vMerge w:val="continue"/>
            <w:vAlign w:val="center"/>
          </w:tcPr>
          <w:p>
            <w:pPr>
              <w:spacing w:line="360" w:lineRule="auto"/>
              <w:jc w:val="center"/>
              <w:rPr>
                <w:rFonts w:ascii="宋体" w:cs="宋体"/>
                <w:sz w:val="24"/>
              </w:rPr>
            </w:pPr>
          </w:p>
        </w:tc>
        <w:tc>
          <w:tcPr>
            <w:tcW w:w="2140"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5</w:t>
            </w:r>
          </w:p>
        </w:tc>
        <w:tc>
          <w:tcPr>
            <w:tcW w:w="1430" w:type="dxa"/>
            <w:vAlign w:val="center"/>
          </w:tcPr>
          <w:p>
            <w:pPr>
              <w:spacing w:line="360" w:lineRule="auto"/>
              <w:jc w:val="center"/>
              <w:rPr>
                <w:rFonts w:ascii="宋体" w:cs="宋体"/>
                <w:sz w:val="24"/>
              </w:rPr>
            </w:pPr>
            <w:r>
              <w:rPr>
                <w:rFonts w:hint="eastAsia" w:ascii="宋体" w:hAnsi="宋体" w:cs="宋体"/>
                <w:sz w:val="24"/>
              </w:rPr>
              <w:t>镍</w:t>
            </w:r>
          </w:p>
        </w:tc>
        <w:tc>
          <w:tcPr>
            <w:tcW w:w="3917" w:type="dxa"/>
            <w:vAlign w:val="center"/>
          </w:tcPr>
          <w:p>
            <w:pPr>
              <w:spacing w:line="360" w:lineRule="auto"/>
              <w:jc w:val="center"/>
              <w:rPr>
                <w:rFonts w:ascii="宋体" w:cs="宋体"/>
                <w:sz w:val="24"/>
              </w:rPr>
            </w:pPr>
            <w:r>
              <w:rPr>
                <w:rFonts w:hint="eastAsia" w:ascii="宋体" w:hAnsi="宋体" w:cs="宋体"/>
                <w:sz w:val="24"/>
              </w:rPr>
              <w:t>土壤质量</w:t>
            </w:r>
            <w:r>
              <w:rPr>
                <w:rFonts w:ascii="宋体" w:hAnsi="宋体" w:cs="宋体"/>
                <w:sz w:val="24"/>
              </w:rPr>
              <w:t xml:space="preserve"> </w:t>
            </w:r>
            <w:r>
              <w:rPr>
                <w:rFonts w:hint="eastAsia" w:ascii="宋体" w:hAnsi="宋体" w:cs="宋体"/>
                <w:sz w:val="24"/>
              </w:rPr>
              <w:t>镍的测定</w:t>
            </w:r>
            <w:r>
              <w:rPr>
                <w:rFonts w:ascii="宋体" w:hAnsi="宋体" w:cs="宋体"/>
                <w:sz w:val="24"/>
              </w:rPr>
              <w:t xml:space="preserve"> </w:t>
            </w:r>
            <w:r>
              <w:rPr>
                <w:rFonts w:hint="eastAsia" w:ascii="宋体" w:hAnsi="宋体" w:cs="宋体"/>
                <w:sz w:val="24"/>
              </w:rPr>
              <w:t>火焰原子吸收分光光度法</w:t>
            </w:r>
            <w:r>
              <w:rPr>
                <w:rFonts w:ascii="宋体" w:hAnsi="宋体" w:cs="宋体"/>
                <w:sz w:val="24"/>
              </w:rPr>
              <w:t xml:space="preserve"> </w:t>
            </w:r>
          </w:p>
        </w:tc>
        <w:tc>
          <w:tcPr>
            <w:tcW w:w="2140" w:type="dxa"/>
            <w:vAlign w:val="center"/>
          </w:tcPr>
          <w:p>
            <w:pPr>
              <w:spacing w:line="360" w:lineRule="auto"/>
              <w:jc w:val="center"/>
              <w:rPr>
                <w:rFonts w:ascii="宋体" w:cs="宋体"/>
                <w:sz w:val="24"/>
              </w:rPr>
            </w:pPr>
            <w:r>
              <w:rPr>
                <w:rFonts w:ascii="宋体" w:hAnsi="宋体" w:cs="宋体"/>
                <w:sz w:val="24"/>
              </w:rPr>
              <w:t>GBT 17139-1997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6</w:t>
            </w:r>
          </w:p>
        </w:tc>
        <w:tc>
          <w:tcPr>
            <w:tcW w:w="1430" w:type="dxa"/>
            <w:vAlign w:val="center"/>
          </w:tcPr>
          <w:p>
            <w:pPr>
              <w:spacing w:line="360" w:lineRule="auto"/>
              <w:jc w:val="center"/>
              <w:rPr>
                <w:rFonts w:ascii="宋体" w:cs="宋体"/>
                <w:sz w:val="24"/>
              </w:rPr>
            </w:pPr>
            <w:r>
              <w:rPr>
                <w:rFonts w:hint="eastAsia" w:ascii="宋体" w:hAnsi="宋体" w:cs="宋体"/>
                <w:sz w:val="24"/>
              </w:rPr>
              <w:t>汞</w:t>
            </w:r>
          </w:p>
        </w:tc>
        <w:tc>
          <w:tcPr>
            <w:tcW w:w="3917" w:type="dxa"/>
            <w:vMerge w:val="restart"/>
            <w:vAlign w:val="center"/>
          </w:tcPr>
          <w:p>
            <w:pPr>
              <w:spacing w:line="360" w:lineRule="auto"/>
              <w:jc w:val="center"/>
              <w:rPr>
                <w:rFonts w:ascii="宋体" w:cs="宋体"/>
                <w:sz w:val="24"/>
              </w:rPr>
            </w:pPr>
            <w:r>
              <w:rPr>
                <w:rFonts w:hint="eastAsia" w:ascii="宋体" w:hAnsi="宋体" w:cs="宋体"/>
                <w:sz w:val="24"/>
              </w:rPr>
              <w:t>土壤和沉积物</w:t>
            </w:r>
            <w:r>
              <w:rPr>
                <w:rFonts w:ascii="宋体" w:hAnsi="宋体" w:cs="宋体"/>
                <w:sz w:val="24"/>
              </w:rPr>
              <w:t xml:space="preserve"> </w:t>
            </w:r>
            <w:r>
              <w:rPr>
                <w:rFonts w:hint="eastAsia" w:ascii="宋体" w:hAnsi="宋体" w:cs="宋体"/>
                <w:sz w:val="24"/>
              </w:rPr>
              <w:t>汞、砷、硒、铋、锑的测定</w:t>
            </w:r>
            <w:r>
              <w:rPr>
                <w:rFonts w:ascii="宋体" w:hAnsi="宋体" w:cs="宋体"/>
                <w:sz w:val="24"/>
              </w:rPr>
              <w:t xml:space="preserve"> </w:t>
            </w:r>
            <w:r>
              <w:rPr>
                <w:rFonts w:hint="eastAsia" w:ascii="宋体" w:hAnsi="宋体" w:cs="宋体"/>
                <w:sz w:val="24"/>
              </w:rPr>
              <w:t>微波消解</w:t>
            </w:r>
            <w:r>
              <w:rPr>
                <w:rFonts w:ascii="宋体" w:cs="宋体"/>
                <w:sz w:val="24"/>
              </w:rPr>
              <w:t>-</w:t>
            </w:r>
            <w:r>
              <w:rPr>
                <w:rFonts w:hint="eastAsia" w:ascii="宋体" w:hAnsi="宋体" w:cs="宋体"/>
                <w:sz w:val="24"/>
              </w:rPr>
              <w:t>原子荧光法</w:t>
            </w:r>
            <w:r>
              <w:rPr>
                <w:rFonts w:ascii="宋体" w:hAnsi="宋体" w:cs="宋体"/>
                <w:sz w:val="24"/>
              </w:rPr>
              <w:t xml:space="preserve"> </w:t>
            </w:r>
          </w:p>
        </w:tc>
        <w:tc>
          <w:tcPr>
            <w:tcW w:w="2140" w:type="dxa"/>
            <w:vMerge w:val="restart"/>
            <w:vAlign w:val="center"/>
          </w:tcPr>
          <w:p>
            <w:pPr>
              <w:spacing w:line="360" w:lineRule="auto"/>
              <w:jc w:val="center"/>
              <w:rPr>
                <w:rFonts w:ascii="宋体" w:cs="宋体"/>
                <w:sz w:val="24"/>
              </w:rPr>
            </w:pPr>
            <w:r>
              <w:rPr>
                <w:rFonts w:ascii="宋体" w:hAnsi="宋体" w:cs="宋体"/>
                <w:sz w:val="24"/>
              </w:rPr>
              <w:t>HJ 680-2013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7</w:t>
            </w:r>
          </w:p>
        </w:tc>
        <w:tc>
          <w:tcPr>
            <w:tcW w:w="1430" w:type="dxa"/>
            <w:vAlign w:val="center"/>
          </w:tcPr>
          <w:p>
            <w:pPr>
              <w:spacing w:line="360" w:lineRule="auto"/>
              <w:jc w:val="center"/>
              <w:rPr>
                <w:rFonts w:ascii="宋体" w:cs="宋体"/>
                <w:sz w:val="24"/>
              </w:rPr>
            </w:pPr>
            <w:r>
              <w:rPr>
                <w:rFonts w:hint="eastAsia" w:ascii="宋体" w:hAnsi="宋体" w:cs="宋体"/>
                <w:sz w:val="24"/>
              </w:rPr>
              <w:t>砷</w:t>
            </w:r>
          </w:p>
        </w:tc>
        <w:tc>
          <w:tcPr>
            <w:tcW w:w="3917" w:type="dxa"/>
            <w:vMerge w:val="continue"/>
            <w:vAlign w:val="center"/>
          </w:tcPr>
          <w:p>
            <w:pPr>
              <w:spacing w:line="360" w:lineRule="auto"/>
              <w:jc w:val="center"/>
              <w:rPr>
                <w:rFonts w:ascii="宋体" w:cs="宋体"/>
                <w:sz w:val="24"/>
              </w:rPr>
            </w:pPr>
          </w:p>
        </w:tc>
        <w:tc>
          <w:tcPr>
            <w:tcW w:w="2140"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8</w:t>
            </w:r>
          </w:p>
        </w:tc>
        <w:tc>
          <w:tcPr>
            <w:tcW w:w="1430" w:type="dxa"/>
            <w:vAlign w:val="center"/>
          </w:tcPr>
          <w:p>
            <w:pPr>
              <w:spacing w:line="360" w:lineRule="auto"/>
              <w:jc w:val="center"/>
              <w:rPr>
                <w:rFonts w:ascii="宋体" w:cs="宋体"/>
                <w:sz w:val="24"/>
              </w:rPr>
            </w:pPr>
            <w:r>
              <w:rPr>
                <w:rFonts w:hint="eastAsia" w:ascii="宋体" w:hAnsi="宋体" w:cs="宋体"/>
                <w:sz w:val="24"/>
              </w:rPr>
              <w:t>铬</w:t>
            </w:r>
          </w:p>
        </w:tc>
        <w:tc>
          <w:tcPr>
            <w:tcW w:w="3917" w:type="dxa"/>
            <w:vAlign w:val="center"/>
          </w:tcPr>
          <w:p>
            <w:pPr>
              <w:spacing w:line="360" w:lineRule="auto"/>
              <w:jc w:val="center"/>
              <w:rPr>
                <w:rFonts w:ascii="宋体" w:cs="宋体"/>
                <w:sz w:val="24"/>
              </w:rPr>
            </w:pPr>
            <w:r>
              <w:rPr>
                <w:rFonts w:hint="eastAsia" w:ascii="宋体" w:hAnsi="宋体" w:cs="宋体"/>
                <w:sz w:val="24"/>
              </w:rPr>
              <w:t>土壤</w:t>
            </w:r>
            <w:r>
              <w:rPr>
                <w:rFonts w:ascii="宋体" w:hAnsi="宋体" w:cs="宋体"/>
                <w:sz w:val="24"/>
              </w:rPr>
              <w:t xml:space="preserve"> </w:t>
            </w:r>
            <w:r>
              <w:rPr>
                <w:rFonts w:hint="eastAsia" w:ascii="宋体" w:hAnsi="宋体" w:cs="宋体"/>
                <w:sz w:val="24"/>
              </w:rPr>
              <w:t>总铬的测定</w:t>
            </w:r>
            <w:r>
              <w:rPr>
                <w:rFonts w:ascii="宋体" w:hAnsi="宋体" w:cs="宋体"/>
                <w:sz w:val="24"/>
              </w:rPr>
              <w:t xml:space="preserve"> </w:t>
            </w:r>
            <w:r>
              <w:rPr>
                <w:rFonts w:hint="eastAsia" w:ascii="宋体" w:hAnsi="宋体" w:cs="宋体"/>
                <w:sz w:val="24"/>
              </w:rPr>
              <w:t>火焰原子吸收分光光度法</w:t>
            </w:r>
          </w:p>
        </w:tc>
        <w:tc>
          <w:tcPr>
            <w:tcW w:w="2140" w:type="dxa"/>
            <w:vAlign w:val="center"/>
          </w:tcPr>
          <w:p>
            <w:pPr>
              <w:spacing w:line="360" w:lineRule="auto"/>
              <w:jc w:val="center"/>
              <w:rPr>
                <w:rFonts w:ascii="宋体" w:cs="宋体"/>
                <w:sz w:val="24"/>
              </w:rPr>
            </w:pPr>
            <w:r>
              <w:rPr>
                <w:rFonts w:ascii="宋体" w:hAnsi="宋体" w:cs="宋体"/>
                <w:sz w:val="24"/>
              </w:rPr>
              <w:t>HJ 491-2009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360" w:lineRule="auto"/>
              <w:jc w:val="center"/>
              <w:rPr>
                <w:rFonts w:ascii="宋体" w:cs="宋体"/>
                <w:sz w:val="24"/>
              </w:rPr>
            </w:pPr>
            <w:r>
              <w:rPr>
                <w:rFonts w:ascii="宋体" w:hAnsi="宋体" w:cs="宋体"/>
                <w:sz w:val="24"/>
              </w:rPr>
              <w:t>9</w:t>
            </w:r>
          </w:p>
        </w:tc>
        <w:tc>
          <w:tcPr>
            <w:tcW w:w="1430" w:type="dxa"/>
            <w:vAlign w:val="center"/>
          </w:tcPr>
          <w:p>
            <w:pPr>
              <w:spacing w:line="360" w:lineRule="auto"/>
              <w:jc w:val="center"/>
              <w:rPr>
                <w:rFonts w:ascii="宋体" w:cs="宋体"/>
                <w:sz w:val="24"/>
              </w:rPr>
            </w:pPr>
            <w:r>
              <w:rPr>
                <w:rFonts w:hint="eastAsia" w:ascii="宋体" w:hAnsi="宋体" w:cs="宋体"/>
                <w:sz w:val="24"/>
              </w:rPr>
              <w:t>氰化物</w:t>
            </w:r>
          </w:p>
        </w:tc>
        <w:tc>
          <w:tcPr>
            <w:tcW w:w="3917" w:type="dxa"/>
            <w:vAlign w:val="center"/>
          </w:tcPr>
          <w:p>
            <w:pPr>
              <w:spacing w:line="360" w:lineRule="auto"/>
              <w:jc w:val="center"/>
              <w:rPr>
                <w:rFonts w:ascii="宋体" w:cs="宋体"/>
                <w:sz w:val="24"/>
              </w:rPr>
            </w:pPr>
            <w:r>
              <w:rPr>
                <w:rFonts w:hint="eastAsia" w:ascii="宋体" w:hAnsi="宋体" w:cs="宋体"/>
                <w:sz w:val="24"/>
              </w:rPr>
              <w:t>土壤</w:t>
            </w:r>
            <w:r>
              <w:rPr>
                <w:rFonts w:ascii="宋体" w:hAnsi="宋体" w:cs="宋体"/>
                <w:sz w:val="24"/>
              </w:rPr>
              <w:t xml:space="preserve"> </w:t>
            </w:r>
            <w:r>
              <w:rPr>
                <w:rFonts w:hint="eastAsia" w:ascii="宋体" w:hAnsi="宋体" w:cs="宋体"/>
                <w:sz w:val="24"/>
              </w:rPr>
              <w:t>氰化物和总氰化物的测定</w:t>
            </w:r>
            <w:r>
              <w:rPr>
                <w:rFonts w:ascii="宋体" w:hAnsi="宋体" w:cs="宋体"/>
                <w:sz w:val="24"/>
              </w:rPr>
              <w:t xml:space="preserve"> </w:t>
            </w:r>
            <w:r>
              <w:rPr>
                <w:rFonts w:hint="eastAsia" w:ascii="宋体" w:hAnsi="宋体" w:cs="宋体"/>
                <w:sz w:val="24"/>
              </w:rPr>
              <w:t>分光光度法</w:t>
            </w:r>
          </w:p>
        </w:tc>
        <w:tc>
          <w:tcPr>
            <w:tcW w:w="2140" w:type="dxa"/>
            <w:vAlign w:val="center"/>
          </w:tcPr>
          <w:p>
            <w:pPr>
              <w:spacing w:line="360" w:lineRule="auto"/>
              <w:jc w:val="center"/>
              <w:rPr>
                <w:rFonts w:ascii="宋体" w:cs="宋体"/>
                <w:sz w:val="24"/>
              </w:rPr>
            </w:pPr>
            <w:r>
              <w:rPr>
                <w:rFonts w:ascii="宋体" w:hAnsi="宋体" w:cs="宋体"/>
                <w:sz w:val="24"/>
              </w:rPr>
              <w:t>HJ 745-2015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9"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10</w:t>
            </w:r>
          </w:p>
        </w:tc>
        <w:tc>
          <w:tcPr>
            <w:tcW w:w="1430"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氟化物</w:t>
            </w:r>
          </w:p>
        </w:tc>
        <w:tc>
          <w:tcPr>
            <w:tcW w:w="3917"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土壤</w:t>
            </w:r>
            <w:r>
              <w:rPr>
                <w:rFonts w:ascii="宋体" w:hAnsi="宋体" w:cs="宋体"/>
                <w:sz w:val="24"/>
              </w:rPr>
              <w:t xml:space="preserve"> </w:t>
            </w:r>
            <w:r>
              <w:rPr>
                <w:rFonts w:hint="eastAsia" w:ascii="宋体" w:hAnsi="宋体" w:cs="宋体"/>
                <w:sz w:val="24"/>
              </w:rPr>
              <w:t>水溶性氟化物和总氟化物的测定</w:t>
            </w:r>
            <w:r>
              <w:rPr>
                <w:rFonts w:ascii="宋体" w:hAnsi="宋体" w:cs="宋体"/>
                <w:sz w:val="24"/>
              </w:rPr>
              <w:t xml:space="preserve"> </w:t>
            </w:r>
            <w:r>
              <w:rPr>
                <w:rFonts w:hint="eastAsia" w:ascii="宋体" w:hAnsi="宋体" w:cs="宋体"/>
                <w:sz w:val="24"/>
              </w:rPr>
              <w:t>离子选择电极法</w:t>
            </w:r>
          </w:p>
        </w:tc>
        <w:tc>
          <w:tcPr>
            <w:tcW w:w="2140"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HJ 873-2017</w:t>
            </w:r>
          </w:p>
        </w:tc>
      </w:tr>
    </w:tbl>
    <w:p>
      <w:pPr>
        <w:spacing w:line="360" w:lineRule="auto"/>
        <w:rPr>
          <w:rFonts w:ascii="宋体" w:cs="宋体"/>
          <w:sz w:val="24"/>
        </w:rPr>
      </w:pPr>
    </w:p>
    <w:p>
      <w:pPr>
        <w:jc w:val="center"/>
        <w:rPr>
          <w:rFonts w:ascii="宋体" w:cs="宋体"/>
          <w:b/>
          <w:bCs/>
          <w:sz w:val="24"/>
          <w:u w:val="single"/>
        </w:rPr>
      </w:pPr>
      <w:r>
        <w:rPr>
          <w:rFonts w:hint="eastAsia" w:ascii="宋体" w:hAnsi="宋体" w:cs="宋体"/>
          <w:b/>
          <w:bCs/>
          <w:sz w:val="24"/>
          <w:u w:val="single"/>
        </w:rPr>
        <w:t>表</w:t>
      </w:r>
      <w:r>
        <w:rPr>
          <w:rFonts w:ascii="宋体" w:hAnsi="宋体" w:cs="宋体"/>
          <w:b/>
          <w:bCs/>
          <w:sz w:val="24"/>
          <w:u w:val="single"/>
        </w:rPr>
        <w:t xml:space="preserve">7     </w:t>
      </w:r>
      <w:r>
        <w:rPr>
          <w:rFonts w:hint="eastAsia" w:ascii="宋体" w:hAnsi="宋体" w:cs="宋体"/>
          <w:b/>
          <w:bCs/>
          <w:sz w:val="24"/>
          <w:u w:val="single"/>
        </w:rPr>
        <w:t>监测指标监测仪器</w:t>
      </w:r>
    </w:p>
    <w:tbl>
      <w:tblPr>
        <w:tblStyle w:val="3"/>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908"/>
        <w:gridCol w:w="52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序号</w:t>
            </w:r>
          </w:p>
        </w:tc>
        <w:tc>
          <w:tcPr>
            <w:tcW w:w="1908"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监测指标</w:t>
            </w:r>
          </w:p>
        </w:tc>
        <w:tc>
          <w:tcPr>
            <w:tcW w:w="5227" w:type="dxa"/>
            <w:tcBorders>
              <w:top w:val="single" w:color="auto" w:sz="12" w:space="0"/>
            </w:tcBorders>
            <w:vAlign w:val="center"/>
          </w:tcPr>
          <w:p>
            <w:pPr>
              <w:spacing w:line="360" w:lineRule="auto"/>
              <w:jc w:val="center"/>
              <w:rPr>
                <w:rFonts w:ascii="宋体" w:cs="宋体"/>
                <w:sz w:val="24"/>
              </w:rPr>
            </w:pPr>
            <w:r>
              <w:rPr>
                <w:rFonts w:hint="eastAsia" w:ascii="宋体" w:hAnsi="宋体" w:cs="宋体"/>
                <w:sz w:val="24"/>
              </w:rPr>
              <w:t>仪器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1</w:t>
            </w:r>
          </w:p>
        </w:tc>
        <w:tc>
          <w:tcPr>
            <w:tcW w:w="1908" w:type="dxa"/>
            <w:vAlign w:val="center"/>
          </w:tcPr>
          <w:p>
            <w:pPr>
              <w:spacing w:line="360" w:lineRule="auto"/>
              <w:jc w:val="center"/>
              <w:rPr>
                <w:rFonts w:ascii="宋体" w:cs="宋体"/>
                <w:sz w:val="24"/>
              </w:rPr>
            </w:pPr>
            <w:r>
              <w:rPr>
                <w:rFonts w:hint="eastAsia" w:ascii="宋体" w:hAnsi="宋体" w:cs="宋体"/>
                <w:sz w:val="24"/>
              </w:rPr>
              <w:t>镉</w:t>
            </w:r>
          </w:p>
        </w:tc>
        <w:tc>
          <w:tcPr>
            <w:tcW w:w="5227" w:type="dxa"/>
            <w:vMerge w:val="restart"/>
            <w:vAlign w:val="center"/>
          </w:tcPr>
          <w:p>
            <w:pPr>
              <w:spacing w:line="360" w:lineRule="auto"/>
              <w:jc w:val="center"/>
              <w:rPr>
                <w:rFonts w:ascii="宋体" w:cs="宋体"/>
                <w:sz w:val="24"/>
              </w:rPr>
            </w:pPr>
            <w:r>
              <w:rPr>
                <w:rFonts w:hint="eastAsia" w:ascii="宋体" w:hAnsi="宋体" w:cs="宋体"/>
                <w:sz w:val="24"/>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2</w:t>
            </w:r>
          </w:p>
        </w:tc>
        <w:tc>
          <w:tcPr>
            <w:tcW w:w="1908" w:type="dxa"/>
            <w:vAlign w:val="center"/>
          </w:tcPr>
          <w:p>
            <w:pPr>
              <w:spacing w:line="360" w:lineRule="auto"/>
              <w:jc w:val="center"/>
              <w:rPr>
                <w:rFonts w:ascii="宋体" w:cs="宋体"/>
                <w:sz w:val="24"/>
              </w:rPr>
            </w:pPr>
            <w:r>
              <w:rPr>
                <w:rFonts w:hint="eastAsia" w:ascii="宋体" w:hAnsi="宋体" w:cs="宋体"/>
                <w:sz w:val="24"/>
              </w:rPr>
              <w:t>铅</w:t>
            </w:r>
          </w:p>
        </w:tc>
        <w:tc>
          <w:tcPr>
            <w:tcW w:w="5227"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3</w:t>
            </w:r>
          </w:p>
        </w:tc>
        <w:tc>
          <w:tcPr>
            <w:tcW w:w="1908" w:type="dxa"/>
            <w:vAlign w:val="center"/>
          </w:tcPr>
          <w:p>
            <w:pPr>
              <w:spacing w:line="360" w:lineRule="auto"/>
              <w:jc w:val="center"/>
              <w:rPr>
                <w:rFonts w:ascii="宋体" w:cs="宋体"/>
                <w:sz w:val="24"/>
              </w:rPr>
            </w:pPr>
            <w:r>
              <w:rPr>
                <w:rFonts w:hint="eastAsia" w:ascii="宋体" w:hAnsi="宋体" w:cs="宋体"/>
                <w:sz w:val="24"/>
              </w:rPr>
              <w:t>铬</w:t>
            </w:r>
          </w:p>
        </w:tc>
        <w:tc>
          <w:tcPr>
            <w:tcW w:w="5227"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4</w:t>
            </w:r>
          </w:p>
        </w:tc>
        <w:tc>
          <w:tcPr>
            <w:tcW w:w="1908" w:type="dxa"/>
            <w:vAlign w:val="center"/>
          </w:tcPr>
          <w:p>
            <w:pPr>
              <w:spacing w:line="360" w:lineRule="auto"/>
              <w:jc w:val="center"/>
              <w:rPr>
                <w:rFonts w:ascii="宋体" w:cs="宋体"/>
                <w:sz w:val="24"/>
              </w:rPr>
            </w:pPr>
            <w:r>
              <w:rPr>
                <w:rFonts w:hint="eastAsia" w:ascii="宋体" w:hAnsi="宋体" w:cs="宋体"/>
                <w:sz w:val="24"/>
              </w:rPr>
              <w:t>铜</w:t>
            </w:r>
          </w:p>
        </w:tc>
        <w:tc>
          <w:tcPr>
            <w:tcW w:w="5227"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5</w:t>
            </w:r>
          </w:p>
        </w:tc>
        <w:tc>
          <w:tcPr>
            <w:tcW w:w="1908" w:type="dxa"/>
            <w:vAlign w:val="center"/>
          </w:tcPr>
          <w:p>
            <w:pPr>
              <w:spacing w:line="360" w:lineRule="auto"/>
              <w:jc w:val="center"/>
              <w:rPr>
                <w:rFonts w:ascii="宋体" w:cs="宋体"/>
                <w:sz w:val="24"/>
              </w:rPr>
            </w:pPr>
            <w:r>
              <w:rPr>
                <w:rFonts w:hint="eastAsia" w:ascii="宋体" w:hAnsi="宋体" w:cs="宋体"/>
                <w:sz w:val="24"/>
              </w:rPr>
              <w:t>镍</w:t>
            </w:r>
          </w:p>
        </w:tc>
        <w:tc>
          <w:tcPr>
            <w:tcW w:w="5227"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6</w:t>
            </w:r>
          </w:p>
        </w:tc>
        <w:tc>
          <w:tcPr>
            <w:tcW w:w="1908" w:type="dxa"/>
            <w:vAlign w:val="center"/>
          </w:tcPr>
          <w:p>
            <w:pPr>
              <w:spacing w:line="360" w:lineRule="auto"/>
              <w:jc w:val="center"/>
              <w:rPr>
                <w:rFonts w:ascii="宋体" w:cs="宋体"/>
                <w:sz w:val="24"/>
              </w:rPr>
            </w:pPr>
            <w:r>
              <w:rPr>
                <w:rFonts w:hint="eastAsia" w:ascii="宋体" w:hAnsi="宋体" w:cs="宋体"/>
                <w:sz w:val="24"/>
              </w:rPr>
              <w:t>汞</w:t>
            </w:r>
          </w:p>
        </w:tc>
        <w:tc>
          <w:tcPr>
            <w:tcW w:w="5227" w:type="dxa"/>
            <w:vMerge w:val="restart"/>
            <w:vAlign w:val="center"/>
          </w:tcPr>
          <w:p>
            <w:pPr>
              <w:spacing w:line="360" w:lineRule="auto"/>
              <w:jc w:val="center"/>
              <w:rPr>
                <w:rFonts w:ascii="宋体" w:cs="宋体"/>
                <w:sz w:val="24"/>
              </w:rPr>
            </w:pPr>
            <w:r>
              <w:rPr>
                <w:rFonts w:hint="eastAsia" w:ascii="宋体" w:hAnsi="宋体" w:cs="宋体"/>
                <w:sz w:val="24"/>
              </w:rPr>
              <w:t>原子荧光分光光度计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7</w:t>
            </w:r>
          </w:p>
        </w:tc>
        <w:tc>
          <w:tcPr>
            <w:tcW w:w="1908" w:type="dxa"/>
            <w:vAlign w:val="center"/>
          </w:tcPr>
          <w:p>
            <w:pPr>
              <w:spacing w:line="360" w:lineRule="auto"/>
              <w:jc w:val="center"/>
              <w:rPr>
                <w:rFonts w:ascii="宋体" w:cs="宋体"/>
                <w:sz w:val="24"/>
              </w:rPr>
            </w:pPr>
            <w:r>
              <w:rPr>
                <w:rFonts w:hint="eastAsia" w:ascii="宋体" w:hAnsi="宋体" w:cs="宋体"/>
                <w:sz w:val="24"/>
              </w:rPr>
              <w:t>砷</w:t>
            </w:r>
          </w:p>
        </w:tc>
        <w:tc>
          <w:tcPr>
            <w:tcW w:w="5227"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8</w:t>
            </w:r>
          </w:p>
        </w:tc>
        <w:tc>
          <w:tcPr>
            <w:tcW w:w="1908" w:type="dxa"/>
            <w:vAlign w:val="center"/>
          </w:tcPr>
          <w:p>
            <w:pPr>
              <w:spacing w:line="360" w:lineRule="auto"/>
              <w:jc w:val="center"/>
              <w:rPr>
                <w:rFonts w:ascii="宋体" w:cs="宋体"/>
                <w:sz w:val="24"/>
              </w:rPr>
            </w:pPr>
            <w:r>
              <w:rPr>
                <w:rFonts w:hint="eastAsia" w:ascii="宋体" w:hAnsi="宋体" w:cs="宋体"/>
                <w:sz w:val="24"/>
              </w:rPr>
              <w:t>锌</w:t>
            </w:r>
          </w:p>
        </w:tc>
        <w:tc>
          <w:tcPr>
            <w:tcW w:w="5227" w:type="dxa"/>
            <w:vAlign w:val="center"/>
          </w:tcPr>
          <w:p>
            <w:pPr>
              <w:spacing w:line="360" w:lineRule="auto"/>
              <w:jc w:val="center"/>
              <w:rPr>
                <w:rFonts w:ascii="宋体" w:cs="宋体"/>
                <w:sz w:val="24"/>
              </w:rPr>
            </w:pPr>
            <w:r>
              <w:rPr>
                <w:rFonts w:hint="eastAsia" w:ascii="宋体" w:hAnsi="宋体" w:cs="宋体"/>
                <w:sz w:val="24"/>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360" w:lineRule="auto"/>
              <w:jc w:val="center"/>
              <w:rPr>
                <w:rFonts w:ascii="宋体" w:cs="宋体"/>
                <w:sz w:val="24"/>
              </w:rPr>
            </w:pPr>
            <w:r>
              <w:rPr>
                <w:rFonts w:ascii="宋体" w:hAnsi="宋体" w:cs="宋体"/>
                <w:sz w:val="24"/>
              </w:rPr>
              <w:t>9</w:t>
            </w:r>
          </w:p>
        </w:tc>
        <w:tc>
          <w:tcPr>
            <w:tcW w:w="1908" w:type="dxa"/>
            <w:vAlign w:val="center"/>
          </w:tcPr>
          <w:p>
            <w:pPr>
              <w:spacing w:line="360" w:lineRule="auto"/>
              <w:jc w:val="center"/>
              <w:rPr>
                <w:rFonts w:ascii="宋体" w:cs="宋体"/>
                <w:sz w:val="24"/>
              </w:rPr>
            </w:pPr>
            <w:r>
              <w:rPr>
                <w:rFonts w:hint="eastAsia" w:ascii="宋体" w:hAnsi="宋体" w:cs="宋体"/>
                <w:sz w:val="24"/>
              </w:rPr>
              <w:t>氰化物</w:t>
            </w:r>
          </w:p>
        </w:tc>
        <w:tc>
          <w:tcPr>
            <w:tcW w:w="5227" w:type="dxa"/>
            <w:vAlign w:val="center"/>
          </w:tcPr>
          <w:p>
            <w:pPr>
              <w:spacing w:line="360" w:lineRule="auto"/>
              <w:jc w:val="center"/>
              <w:rPr>
                <w:rFonts w:ascii="宋体" w:cs="宋体"/>
                <w:sz w:val="24"/>
              </w:rPr>
            </w:pPr>
            <w:r>
              <w:rPr>
                <w:rFonts w:hint="eastAsia" w:ascii="宋体" w:hAnsi="宋体" w:cs="宋体"/>
                <w:sz w:val="24"/>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7" w:type="dxa"/>
            <w:tcBorders>
              <w:bottom w:val="single" w:color="auto" w:sz="12" w:space="0"/>
            </w:tcBorders>
            <w:vAlign w:val="center"/>
          </w:tcPr>
          <w:p>
            <w:pPr>
              <w:spacing w:line="360" w:lineRule="auto"/>
              <w:jc w:val="center"/>
              <w:rPr>
                <w:rFonts w:ascii="宋体" w:cs="宋体"/>
                <w:sz w:val="24"/>
              </w:rPr>
            </w:pPr>
            <w:r>
              <w:rPr>
                <w:rFonts w:ascii="宋体" w:hAnsi="宋体" w:cs="宋体"/>
                <w:sz w:val="24"/>
              </w:rPr>
              <w:t>10</w:t>
            </w:r>
          </w:p>
        </w:tc>
        <w:tc>
          <w:tcPr>
            <w:tcW w:w="1908"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氟化物</w:t>
            </w:r>
          </w:p>
        </w:tc>
        <w:tc>
          <w:tcPr>
            <w:tcW w:w="5227" w:type="dxa"/>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离子计</w:t>
            </w:r>
          </w:p>
        </w:tc>
      </w:tr>
    </w:tbl>
    <w:p>
      <w:pPr>
        <w:spacing w:line="360" w:lineRule="auto"/>
        <w:rPr>
          <w:rFonts w:ascii="宋体" w:cs="宋体"/>
          <w:sz w:val="24"/>
        </w:rPr>
      </w:pPr>
    </w:p>
    <w:p>
      <w:pPr>
        <w:spacing w:line="360" w:lineRule="auto"/>
        <w:ind w:firstLine="482" w:firstLineChars="200"/>
        <w:rPr>
          <w:rFonts w:ascii="宋体" w:cs="宋体"/>
          <w:b/>
          <w:bCs/>
          <w:sz w:val="24"/>
        </w:rPr>
      </w:pPr>
      <w:r>
        <w:rPr>
          <w:rFonts w:ascii="宋体" w:hAnsi="宋体" w:cs="宋体"/>
          <w:b/>
          <w:bCs/>
          <w:sz w:val="24"/>
        </w:rPr>
        <w:t>2</w:t>
      </w:r>
      <w:r>
        <w:rPr>
          <w:rFonts w:hint="eastAsia" w:ascii="宋体" w:hAnsi="宋体" w:cs="宋体"/>
          <w:b/>
          <w:bCs/>
          <w:sz w:val="24"/>
        </w:rPr>
        <w:t>、地下水监测方法和仪器</w:t>
      </w:r>
    </w:p>
    <w:p>
      <w:pPr>
        <w:spacing w:line="360" w:lineRule="auto"/>
        <w:ind w:firstLine="480" w:firstLineChars="200"/>
        <w:rPr>
          <w:rFonts w:ascii="宋体" w:cs="宋体"/>
          <w:sz w:val="24"/>
        </w:rPr>
      </w:pPr>
      <w:r>
        <w:rPr>
          <w:rFonts w:hint="eastAsia" w:ascii="宋体" w:hAnsi="宋体" w:cs="宋体"/>
          <w:sz w:val="24"/>
        </w:rPr>
        <w:t>地下水监测指标的监测方法和仪器详见表</w:t>
      </w:r>
      <w:r>
        <w:rPr>
          <w:rFonts w:ascii="宋体" w:hAnsi="宋体" w:cs="宋体"/>
          <w:sz w:val="24"/>
        </w:rPr>
        <w:t>8</w:t>
      </w:r>
      <w:r>
        <w:rPr>
          <w:rFonts w:hint="eastAsia" w:ascii="宋体" w:hAnsi="宋体" w:cs="宋体"/>
          <w:sz w:val="24"/>
        </w:rPr>
        <w:t>、表</w:t>
      </w:r>
      <w:r>
        <w:rPr>
          <w:rFonts w:ascii="宋体" w:hAnsi="宋体" w:cs="宋体"/>
          <w:sz w:val="24"/>
        </w:rPr>
        <w:t>9</w:t>
      </w:r>
      <w:r>
        <w:rPr>
          <w:rFonts w:hint="eastAsia" w:ascii="宋体" w:hAnsi="宋体" w:cs="宋体"/>
          <w:sz w:val="24"/>
        </w:rPr>
        <w:t>。</w:t>
      </w:r>
    </w:p>
    <w:p>
      <w:pPr>
        <w:jc w:val="center"/>
        <w:rPr>
          <w:rFonts w:ascii="宋体" w:cs="宋体"/>
          <w:b/>
          <w:bCs/>
          <w:sz w:val="24"/>
          <w:u w:val="single"/>
        </w:rPr>
      </w:pPr>
      <w:r>
        <w:rPr>
          <w:rFonts w:hint="eastAsia" w:ascii="宋体" w:hAnsi="宋体" w:cs="宋体"/>
          <w:b/>
          <w:bCs/>
          <w:sz w:val="24"/>
          <w:u w:val="single"/>
        </w:rPr>
        <w:t>表</w:t>
      </w:r>
      <w:r>
        <w:rPr>
          <w:rFonts w:ascii="宋体" w:hAnsi="宋体" w:cs="宋体"/>
          <w:b/>
          <w:bCs/>
          <w:sz w:val="24"/>
          <w:u w:val="single"/>
        </w:rPr>
        <w:t xml:space="preserve">8    </w:t>
      </w:r>
      <w:r>
        <w:rPr>
          <w:rFonts w:hint="eastAsia" w:ascii="宋体" w:hAnsi="宋体" w:cs="宋体"/>
          <w:b/>
          <w:bCs/>
          <w:sz w:val="24"/>
          <w:u w:val="single"/>
        </w:rPr>
        <w:t>监测指标监测方法</w:t>
      </w:r>
    </w:p>
    <w:tbl>
      <w:tblPr>
        <w:tblStyle w:val="3"/>
        <w:tblW w:w="85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71"/>
        <w:gridCol w:w="3952"/>
        <w:gridCol w:w="21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序号</w:t>
            </w:r>
          </w:p>
        </w:tc>
        <w:tc>
          <w:tcPr>
            <w:tcW w:w="1771"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指标</w:t>
            </w:r>
          </w:p>
        </w:tc>
        <w:tc>
          <w:tcPr>
            <w:tcW w:w="3952"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分析方法</w:t>
            </w:r>
          </w:p>
        </w:tc>
        <w:tc>
          <w:tcPr>
            <w:tcW w:w="2102"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标准号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w:t>
            </w:r>
          </w:p>
        </w:tc>
        <w:tc>
          <w:tcPr>
            <w:tcW w:w="1771" w:type="dxa"/>
            <w:vAlign w:val="center"/>
          </w:tcPr>
          <w:p>
            <w:pPr>
              <w:spacing w:line="360" w:lineRule="auto"/>
              <w:jc w:val="center"/>
              <w:rPr>
                <w:rFonts w:ascii="宋体" w:cs="宋体"/>
                <w:szCs w:val="28"/>
              </w:rPr>
            </w:pPr>
            <w:r>
              <w:rPr>
                <w:rFonts w:hint="eastAsia" w:ascii="宋体" w:hAnsi="宋体" w:cs="宋体"/>
                <w:szCs w:val="28"/>
              </w:rPr>
              <w:t>色</w:t>
            </w:r>
          </w:p>
        </w:tc>
        <w:tc>
          <w:tcPr>
            <w:tcW w:w="3952" w:type="dxa"/>
            <w:vMerge w:val="restart"/>
            <w:vAlign w:val="center"/>
          </w:tcPr>
          <w:p>
            <w:pPr>
              <w:spacing w:line="360" w:lineRule="auto"/>
              <w:jc w:val="center"/>
              <w:rPr>
                <w:rFonts w:ascii="宋体" w:cs="宋体"/>
                <w:szCs w:val="28"/>
              </w:rPr>
            </w:pPr>
            <w:r>
              <w:rPr>
                <w:rFonts w:hint="eastAsia" w:ascii="宋体" w:hAnsi="宋体" w:cs="宋体"/>
                <w:sz w:val="24"/>
              </w:rPr>
              <w:t>生活饮用水标准检验方法</w:t>
            </w:r>
            <w:r>
              <w:rPr>
                <w:rFonts w:ascii="宋体" w:hAnsi="宋体" w:cs="宋体"/>
                <w:sz w:val="24"/>
              </w:rPr>
              <w:t xml:space="preserve"> </w:t>
            </w:r>
            <w:r>
              <w:rPr>
                <w:rFonts w:hint="eastAsia" w:ascii="宋体" w:hAnsi="宋体" w:cs="宋体"/>
                <w:sz w:val="24"/>
              </w:rPr>
              <w:t>感官性状与物理指标</w:t>
            </w:r>
          </w:p>
        </w:tc>
        <w:tc>
          <w:tcPr>
            <w:tcW w:w="2102" w:type="dxa"/>
            <w:vMerge w:val="restart"/>
            <w:vAlign w:val="center"/>
          </w:tcPr>
          <w:p>
            <w:pPr>
              <w:spacing w:line="360" w:lineRule="auto"/>
              <w:jc w:val="center"/>
              <w:rPr>
                <w:rFonts w:ascii="宋体" w:cs="宋体"/>
                <w:szCs w:val="28"/>
              </w:rPr>
            </w:pPr>
            <w:r>
              <w:rPr>
                <w:rFonts w:ascii="宋体" w:hAnsi="宋体" w:cs="宋体"/>
                <w:sz w:val="24"/>
              </w:rPr>
              <w:t>GB/T 5750.4-2006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w:t>
            </w:r>
          </w:p>
        </w:tc>
        <w:tc>
          <w:tcPr>
            <w:tcW w:w="1771" w:type="dxa"/>
            <w:vAlign w:val="center"/>
          </w:tcPr>
          <w:p>
            <w:pPr>
              <w:spacing w:line="360" w:lineRule="auto"/>
              <w:jc w:val="center"/>
              <w:rPr>
                <w:rFonts w:ascii="宋体" w:cs="宋体"/>
                <w:szCs w:val="28"/>
              </w:rPr>
            </w:pPr>
            <w:r>
              <w:rPr>
                <w:rFonts w:hint="eastAsia" w:ascii="宋体" w:hAnsi="宋体" w:cs="宋体"/>
                <w:szCs w:val="28"/>
              </w:rPr>
              <w:t>嗅和味</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w:t>
            </w:r>
          </w:p>
        </w:tc>
        <w:tc>
          <w:tcPr>
            <w:tcW w:w="1771" w:type="dxa"/>
            <w:vAlign w:val="center"/>
          </w:tcPr>
          <w:p>
            <w:pPr>
              <w:spacing w:line="360" w:lineRule="auto"/>
              <w:jc w:val="center"/>
              <w:rPr>
                <w:rFonts w:ascii="宋体" w:cs="宋体"/>
                <w:szCs w:val="28"/>
              </w:rPr>
            </w:pPr>
            <w:r>
              <w:rPr>
                <w:rFonts w:hint="eastAsia" w:ascii="宋体" w:hAnsi="宋体" w:cs="宋体"/>
                <w:szCs w:val="28"/>
              </w:rPr>
              <w:t>浑浊度</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4</w:t>
            </w:r>
          </w:p>
        </w:tc>
        <w:tc>
          <w:tcPr>
            <w:tcW w:w="1771" w:type="dxa"/>
            <w:vAlign w:val="center"/>
          </w:tcPr>
          <w:p>
            <w:pPr>
              <w:spacing w:line="360" w:lineRule="auto"/>
              <w:jc w:val="center"/>
              <w:rPr>
                <w:rFonts w:ascii="宋体" w:cs="宋体"/>
                <w:szCs w:val="28"/>
              </w:rPr>
            </w:pPr>
            <w:r>
              <w:rPr>
                <w:rFonts w:hint="eastAsia" w:ascii="宋体" w:hAnsi="宋体" w:cs="宋体"/>
                <w:szCs w:val="28"/>
              </w:rPr>
              <w:t>肉眼可见物</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5</w:t>
            </w:r>
          </w:p>
        </w:tc>
        <w:tc>
          <w:tcPr>
            <w:tcW w:w="1771" w:type="dxa"/>
            <w:vAlign w:val="center"/>
          </w:tcPr>
          <w:p>
            <w:pPr>
              <w:spacing w:line="360" w:lineRule="auto"/>
              <w:jc w:val="center"/>
              <w:rPr>
                <w:rFonts w:ascii="宋体" w:cs="宋体"/>
                <w:szCs w:val="28"/>
              </w:rPr>
            </w:pPr>
            <w:r>
              <w:rPr>
                <w:rFonts w:ascii="宋体" w:hAnsi="宋体" w:cs="宋体"/>
                <w:szCs w:val="28"/>
              </w:rPr>
              <w:t>PH</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6</w:t>
            </w:r>
          </w:p>
        </w:tc>
        <w:tc>
          <w:tcPr>
            <w:tcW w:w="1771" w:type="dxa"/>
            <w:vAlign w:val="center"/>
          </w:tcPr>
          <w:p>
            <w:pPr>
              <w:spacing w:line="360" w:lineRule="auto"/>
              <w:jc w:val="center"/>
              <w:rPr>
                <w:rFonts w:ascii="宋体" w:cs="宋体"/>
                <w:szCs w:val="28"/>
              </w:rPr>
            </w:pPr>
            <w:r>
              <w:rPr>
                <w:rFonts w:hint="eastAsia" w:ascii="宋体" w:hAnsi="宋体" w:cs="宋体"/>
                <w:szCs w:val="28"/>
              </w:rPr>
              <w:t>总硬度</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7</w:t>
            </w:r>
          </w:p>
        </w:tc>
        <w:tc>
          <w:tcPr>
            <w:tcW w:w="1771" w:type="dxa"/>
            <w:vAlign w:val="center"/>
          </w:tcPr>
          <w:p>
            <w:pPr>
              <w:spacing w:line="360" w:lineRule="auto"/>
              <w:jc w:val="center"/>
              <w:rPr>
                <w:rFonts w:ascii="宋体" w:cs="宋体"/>
                <w:szCs w:val="28"/>
              </w:rPr>
            </w:pPr>
            <w:r>
              <w:rPr>
                <w:rFonts w:hint="eastAsia" w:ascii="宋体" w:hAnsi="宋体" w:cs="宋体"/>
                <w:szCs w:val="28"/>
              </w:rPr>
              <w:t>溶解性固体</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8</w:t>
            </w:r>
          </w:p>
        </w:tc>
        <w:tc>
          <w:tcPr>
            <w:tcW w:w="1771" w:type="dxa"/>
            <w:vAlign w:val="center"/>
          </w:tcPr>
          <w:p>
            <w:pPr>
              <w:spacing w:line="360" w:lineRule="auto"/>
              <w:jc w:val="center"/>
              <w:rPr>
                <w:rFonts w:ascii="宋体" w:cs="宋体"/>
                <w:szCs w:val="28"/>
              </w:rPr>
            </w:pPr>
            <w:r>
              <w:rPr>
                <w:rFonts w:hint="eastAsia" w:ascii="宋体" w:hAnsi="宋体" w:cs="宋体"/>
                <w:szCs w:val="28"/>
              </w:rPr>
              <w:t>挥发性酚类</w:t>
            </w:r>
          </w:p>
        </w:tc>
        <w:tc>
          <w:tcPr>
            <w:tcW w:w="3952" w:type="dxa"/>
            <w:vMerge w:val="continue"/>
            <w:vAlign w:val="center"/>
          </w:tcPr>
          <w:p>
            <w:pPr>
              <w:spacing w:line="360" w:lineRule="auto"/>
              <w:jc w:val="center"/>
              <w:rPr>
                <w:rFonts w:ascii="宋体" w:cs="宋体"/>
                <w:sz w:val="24"/>
              </w:rPr>
            </w:pPr>
          </w:p>
        </w:tc>
        <w:tc>
          <w:tcPr>
            <w:tcW w:w="2102"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9</w:t>
            </w:r>
          </w:p>
        </w:tc>
        <w:tc>
          <w:tcPr>
            <w:tcW w:w="1771" w:type="dxa"/>
            <w:vAlign w:val="center"/>
          </w:tcPr>
          <w:p>
            <w:pPr>
              <w:spacing w:line="360" w:lineRule="auto"/>
              <w:jc w:val="center"/>
              <w:rPr>
                <w:rFonts w:ascii="宋体" w:cs="宋体"/>
                <w:szCs w:val="28"/>
              </w:rPr>
            </w:pPr>
            <w:r>
              <w:rPr>
                <w:rFonts w:hint="eastAsia" w:ascii="宋体" w:hAnsi="宋体" w:cs="宋体"/>
                <w:szCs w:val="28"/>
              </w:rPr>
              <w:t>阴离子表面活性剂</w:t>
            </w:r>
          </w:p>
        </w:tc>
        <w:tc>
          <w:tcPr>
            <w:tcW w:w="3952" w:type="dxa"/>
            <w:vMerge w:val="continue"/>
            <w:vAlign w:val="center"/>
          </w:tcPr>
          <w:p>
            <w:pPr>
              <w:spacing w:line="360" w:lineRule="auto"/>
              <w:jc w:val="center"/>
              <w:rPr>
                <w:rFonts w:ascii="宋体" w:cs="宋体"/>
                <w:sz w:val="24"/>
              </w:rPr>
            </w:pPr>
          </w:p>
        </w:tc>
        <w:tc>
          <w:tcPr>
            <w:tcW w:w="2102" w:type="dxa"/>
            <w:vMerge w:val="continue"/>
            <w:vAlign w:val="center"/>
          </w:tcPr>
          <w:p>
            <w:pPr>
              <w:spacing w:line="360" w:lineRule="auto"/>
              <w:jc w:val="center"/>
              <w:rPr>
                <w:rFonts w:asci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10</w:t>
            </w:r>
          </w:p>
        </w:tc>
        <w:tc>
          <w:tcPr>
            <w:tcW w:w="1771" w:type="dxa"/>
            <w:vAlign w:val="center"/>
          </w:tcPr>
          <w:p>
            <w:pPr>
              <w:spacing w:line="360" w:lineRule="auto"/>
              <w:jc w:val="center"/>
              <w:rPr>
                <w:rFonts w:ascii="宋体" w:cs="宋体"/>
                <w:szCs w:val="28"/>
              </w:rPr>
            </w:pPr>
            <w:r>
              <w:rPr>
                <w:rFonts w:hint="eastAsia" w:ascii="宋体" w:hAnsi="宋体" w:cs="宋体"/>
                <w:szCs w:val="28"/>
              </w:rPr>
              <w:t>硫酸盐</w:t>
            </w:r>
          </w:p>
        </w:tc>
        <w:tc>
          <w:tcPr>
            <w:tcW w:w="3952" w:type="dxa"/>
            <w:vMerge w:val="restart"/>
            <w:vAlign w:val="center"/>
          </w:tcPr>
          <w:p>
            <w:pPr>
              <w:spacing w:line="360" w:lineRule="auto"/>
              <w:jc w:val="center"/>
              <w:rPr>
                <w:rFonts w:ascii="宋体" w:cs="宋体"/>
                <w:szCs w:val="28"/>
              </w:rPr>
            </w:pPr>
            <w:r>
              <w:rPr>
                <w:rFonts w:hint="eastAsia" w:ascii="宋体" w:hAnsi="宋体" w:cs="宋体"/>
                <w:sz w:val="24"/>
              </w:rPr>
              <w:t>生活饮用水标准检验方法</w:t>
            </w:r>
            <w:r>
              <w:rPr>
                <w:rFonts w:ascii="宋体" w:hAnsi="宋体" w:cs="宋体"/>
                <w:sz w:val="24"/>
              </w:rPr>
              <w:t xml:space="preserve"> </w:t>
            </w:r>
            <w:r>
              <w:rPr>
                <w:rFonts w:hint="eastAsia" w:ascii="宋体" w:hAnsi="宋体" w:cs="宋体"/>
                <w:sz w:val="24"/>
              </w:rPr>
              <w:t>无机非金属指标</w:t>
            </w:r>
          </w:p>
        </w:tc>
        <w:tc>
          <w:tcPr>
            <w:tcW w:w="2102" w:type="dxa"/>
            <w:vMerge w:val="restart"/>
            <w:vAlign w:val="center"/>
          </w:tcPr>
          <w:p>
            <w:pPr>
              <w:spacing w:line="360" w:lineRule="auto"/>
              <w:jc w:val="center"/>
              <w:rPr>
                <w:rFonts w:ascii="宋体" w:cs="宋体"/>
                <w:szCs w:val="28"/>
              </w:rPr>
            </w:pPr>
            <w:r>
              <w:rPr>
                <w:rFonts w:ascii="宋体" w:hAnsi="宋体" w:cs="宋体"/>
                <w:sz w:val="24"/>
              </w:rPr>
              <w:t>GB/T 5750.5-2006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11</w:t>
            </w:r>
          </w:p>
        </w:tc>
        <w:tc>
          <w:tcPr>
            <w:tcW w:w="1771" w:type="dxa"/>
            <w:vAlign w:val="center"/>
          </w:tcPr>
          <w:p>
            <w:pPr>
              <w:spacing w:line="360" w:lineRule="auto"/>
              <w:jc w:val="center"/>
              <w:rPr>
                <w:rFonts w:ascii="宋体" w:cs="宋体"/>
                <w:szCs w:val="28"/>
              </w:rPr>
            </w:pPr>
            <w:r>
              <w:rPr>
                <w:rFonts w:hint="eastAsia" w:ascii="宋体" w:hAnsi="宋体" w:cs="宋体"/>
                <w:szCs w:val="28"/>
              </w:rPr>
              <w:t>氯化物</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12</w:t>
            </w:r>
          </w:p>
        </w:tc>
        <w:tc>
          <w:tcPr>
            <w:tcW w:w="1771" w:type="dxa"/>
            <w:vAlign w:val="center"/>
          </w:tcPr>
          <w:p>
            <w:pPr>
              <w:spacing w:line="360" w:lineRule="auto"/>
              <w:jc w:val="center"/>
              <w:rPr>
                <w:rFonts w:ascii="宋体" w:cs="宋体"/>
                <w:szCs w:val="28"/>
              </w:rPr>
            </w:pPr>
            <w:r>
              <w:rPr>
                <w:rFonts w:hint="eastAsia" w:ascii="宋体" w:hAnsi="宋体" w:cs="宋体"/>
                <w:szCs w:val="28"/>
              </w:rPr>
              <w:t>亚硝酸盐</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13</w:t>
            </w:r>
          </w:p>
        </w:tc>
        <w:tc>
          <w:tcPr>
            <w:tcW w:w="1771" w:type="dxa"/>
            <w:vAlign w:val="center"/>
          </w:tcPr>
          <w:p>
            <w:pPr>
              <w:spacing w:line="360" w:lineRule="auto"/>
              <w:jc w:val="center"/>
              <w:rPr>
                <w:rFonts w:ascii="宋体" w:cs="宋体"/>
                <w:szCs w:val="28"/>
              </w:rPr>
            </w:pPr>
            <w:r>
              <w:rPr>
                <w:rFonts w:hint="eastAsia" w:ascii="宋体" w:hAnsi="宋体" w:cs="宋体"/>
                <w:szCs w:val="28"/>
              </w:rPr>
              <w:t>硝酸盐</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14</w:t>
            </w:r>
          </w:p>
        </w:tc>
        <w:tc>
          <w:tcPr>
            <w:tcW w:w="1771" w:type="dxa"/>
            <w:vAlign w:val="center"/>
          </w:tcPr>
          <w:p>
            <w:pPr>
              <w:spacing w:line="360" w:lineRule="auto"/>
              <w:jc w:val="center"/>
              <w:rPr>
                <w:rFonts w:ascii="宋体" w:cs="宋体"/>
                <w:szCs w:val="28"/>
              </w:rPr>
            </w:pPr>
            <w:r>
              <w:rPr>
                <w:rFonts w:hint="eastAsia" w:ascii="宋体" w:hAnsi="宋体" w:cs="宋体"/>
                <w:szCs w:val="28"/>
              </w:rPr>
              <w:t>氰化物</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15</w:t>
            </w:r>
          </w:p>
        </w:tc>
        <w:tc>
          <w:tcPr>
            <w:tcW w:w="1771" w:type="dxa"/>
            <w:vAlign w:val="center"/>
          </w:tcPr>
          <w:p>
            <w:pPr>
              <w:spacing w:line="360" w:lineRule="auto"/>
              <w:jc w:val="center"/>
              <w:rPr>
                <w:rFonts w:ascii="宋体" w:cs="宋体"/>
                <w:szCs w:val="28"/>
              </w:rPr>
            </w:pPr>
            <w:r>
              <w:rPr>
                <w:rFonts w:hint="eastAsia" w:ascii="宋体" w:hAnsi="宋体" w:cs="宋体"/>
                <w:szCs w:val="28"/>
              </w:rPr>
              <w:t>氟化物</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16</w:t>
            </w:r>
          </w:p>
        </w:tc>
        <w:tc>
          <w:tcPr>
            <w:tcW w:w="1771" w:type="dxa"/>
            <w:vAlign w:val="center"/>
          </w:tcPr>
          <w:p>
            <w:pPr>
              <w:spacing w:line="360" w:lineRule="auto"/>
              <w:jc w:val="center"/>
              <w:rPr>
                <w:rFonts w:ascii="宋体" w:cs="宋体"/>
                <w:szCs w:val="28"/>
              </w:rPr>
            </w:pPr>
            <w:r>
              <w:rPr>
                <w:rFonts w:hint="eastAsia" w:ascii="宋体" w:hAnsi="宋体" w:cs="宋体"/>
                <w:szCs w:val="28"/>
              </w:rPr>
              <w:t>碘化物</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17</w:t>
            </w:r>
          </w:p>
        </w:tc>
        <w:tc>
          <w:tcPr>
            <w:tcW w:w="1771" w:type="dxa"/>
            <w:vAlign w:val="center"/>
          </w:tcPr>
          <w:p>
            <w:pPr>
              <w:spacing w:line="360" w:lineRule="auto"/>
              <w:jc w:val="center"/>
              <w:rPr>
                <w:rFonts w:ascii="宋体" w:cs="宋体"/>
                <w:szCs w:val="28"/>
              </w:rPr>
            </w:pPr>
            <w:r>
              <w:rPr>
                <w:rFonts w:hint="eastAsia" w:ascii="宋体" w:hAnsi="宋体" w:cs="宋体"/>
                <w:szCs w:val="28"/>
              </w:rPr>
              <w:t>氨氮</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18</w:t>
            </w:r>
          </w:p>
        </w:tc>
        <w:tc>
          <w:tcPr>
            <w:tcW w:w="1771" w:type="dxa"/>
            <w:vAlign w:val="center"/>
          </w:tcPr>
          <w:p>
            <w:pPr>
              <w:spacing w:line="360" w:lineRule="auto"/>
              <w:jc w:val="center"/>
              <w:rPr>
                <w:rFonts w:ascii="宋体" w:cs="宋体"/>
                <w:szCs w:val="28"/>
              </w:rPr>
            </w:pPr>
            <w:r>
              <w:rPr>
                <w:rFonts w:hint="eastAsia" w:ascii="宋体" w:hAnsi="宋体" w:cs="宋体"/>
                <w:szCs w:val="28"/>
              </w:rPr>
              <w:t>硫化物</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19</w:t>
            </w:r>
          </w:p>
        </w:tc>
        <w:tc>
          <w:tcPr>
            <w:tcW w:w="1771" w:type="dxa"/>
            <w:vAlign w:val="center"/>
          </w:tcPr>
          <w:p>
            <w:pPr>
              <w:spacing w:line="360" w:lineRule="auto"/>
              <w:jc w:val="center"/>
              <w:rPr>
                <w:rFonts w:ascii="宋体" w:cs="宋体"/>
                <w:szCs w:val="28"/>
              </w:rPr>
            </w:pPr>
            <w:r>
              <w:rPr>
                <w:rFonts w:hint="eastAsia" w:ascii="宋体" w:hAnsi="宋体" w:cs="宋体"/>
                <w:szCs w:val="28"/>
              </w:rPr>
              <w:t>铁</w:t>
            </w:r>
          </w:p>
        </w:tc>
        <w:tc>
          <w:tcPr>
            <w:tcW w:w="3952" w:type="dxa"/>
            <w:vMerge w:val="restart"/>
            <w:vAlign w:val="center"/>
          </w:tcPr>
          <w:p>
            <w:pPr>
              <w:spacing w:line="360" w:lineRule="auto"/>
              <w:jc w:val="center"/>
              <w:rPr>
                <w:rFonts w:ascii="宋体" w:cs="宋体"/>
                <w:szCs w:val="28"/>
              </w:rPr>
            </w:pPr>
            <w:r>
              <w:rPr>
                <w:rFonts w:hint="eastAsia" w:ascii="宋体" w:hAnsi="宋体" w:cs="宋体"/>
                <w:sz w:val="24"/>
              </w:rPr>
              <w:t>生活饮用水标准检验方法</w:t>
            </w:r>
            <w:r>
              <w:rPr>
                <w:rFonts w:ascii="宋体" w:hAnsi="宋体" w:cs="宋体"/>
                <w:sz w:val="24"/>
              </w:rPr>
              <w:t xml:space="preserve"> </w:t>
            </w:r>
            <w:r>
              <w:rPr>
                <w:rFonts w:hint="eastAsia" w:ascii="宋体" w:hAnsi="宋体" w:cs="宋体"/>
                <w:sz w:val="24"/>
              </w:rPr>
              <w:t>金属指标</w:t>
            </w:r>
          </w:p>
        </w:tc>
        <w:tc>
          <w:tcPr>
            <w:tcW w:w="2102" w:type="dxa"/>
            <w:vMerge w:val="restart"/>
            <w:vAlign w:val="center"/>
          </w:tcPr>
          <w:p>
            <w:pPr>
              <w:spacing w:line="360" w:lineRule="auto"/>
              <w:jc w:val="center"/>
              <w:rPr>
                <w:rFonts w:ascii="宋体" w:cs="宋体"/>
                <w:szCs w:val="28"/>
              </w:rPr>
            </w:pPr>
            <w:r>
              <w:rPr>
                <w:rFonts w:ascii="宋体" w:hAnsi="宋体" w:cs="宋体"/>
                <w:sz w:val="24"/>
              </w:rPr>
              <w:t>GB/T 5750.6-2006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20</w:t>
            </w:r>
          </w:p>
        </w:tc>
        <w:tc>
          <w:tcPr>
            <w:tcW w:w="1771" w:type="dxa"/>
            <w:vAlign w:val="center"/>
          </w:tcPr>
          <w:p>
            <w:pPr>
              <w:spacing w:line="360" w:lineRule="auto"/>
              <w:jc w:val="center"/>
              <w:rPr>
                <w:rFonts w:ascii="宋体" w:cs="宋体"/>
                <w:szCs w:val="28"/>
              </w:rPr>
            </w:pPr>
            <w:r>
              <w:rPr>
                <w:rFonts w:hint="eastAsia" w:ascii="宋体" w:hAnsi="宋体" w:cs="宋体"/>
                <w:szCs w:val="28"/>
              </w:rPr>
              <w:t>锰</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21</w:t>
            </w:r>
          </w:p>
        </w:tc>
        <w:tc>
          <w:tcPr>
            <w:tcW w:w="1771" w:type="dxa"/>
            <w:vAlign w:val="center"/>
          </w:tcPr>
          <w:p>
            <w:pPr>
              <w:spacing w:line="360" w:lineRule="auto"/>
              <w:jc w:val="center"/>
              <w:rPr>
                <w:rFonts w:ascii="宋体" w:cs="宋体"/>
                <w:szCs w:val="28"/>
              </w:rPr>
            </w:pPr>
            <w:r>
              <w:rPr>
                <w:rFonts w:hint="eastAsia" w:ascii="宋体" w:hAnsi="宋体" w:cs="宋体"/>
                <w:szCs w:val="28"/>
              </w:rPr>
              <w:t>铜</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22</w:t>
            </w:r>
          </w:p>
        </w:tc>
        <w:tc>
          <w:tcPr>
            <w:tcW w:w="1771" w:type="dxa"/>
            <w:vAlign w:val="center"/>
          </w:tcPr>
          <w:p>
            <w:pPr>
              <w:spacing w:line="360" w:lineRule="auto"/>
              <w:jc w:val="center"/>
              <w:rPr>
                <w:rFonts w:ascii="宋体" w:cs="宋体"/>
                <w:szCs w:val="28"/>
              </w:rPr>
            </w:pPr>
            <w:r>
              <w:rPr>
                <w:rFonts w:hint="eastAsia" w:ascii="宋体" w:hAnsi="宋体" w:cs="宋体"/>
                <w:szCs w:val="28"/>
              </w:rPr>
              <w:t>锌</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23</w:t>
            </w:r>
          </w:p>
        </w:tc>
        <w:tc>
          <w:tcPr>
            <w:tcW w:w="1771" w:type="dxa"/>
            <w:vAlign w:val="center"/>
          </w:tcPr>
          <w:p>
            <w:pPr>
              <w:spacing w:line="360" w:lineRule="auto"/>
              <w:jc w:val="center"/>
              <w:rPr>
                <w:rFonts w:ascii="宋体" w:cs="宋体"/>
                <w:szCs w:val="28"/>
              </w:rPr>
            </w:pPr>
            <w:r>
              <w:rPr>
                <w:rFonts w:hint="eastAsia" w:ascii="宋体" w:hAnsi="宋体" w:cs="宋体"/>
                <w:szCs w:val="28"/>
              </w:rPr>
              <w:t>钼</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24</w:t>
            </w:r>
          </w:p>
        </w:tc>
        <w:tc>
          <w:tcPr>
            <w:tcW w:w="1771" w:type="dxa"/>
            <w:vAlign w:val="center"/>
          </w:tcPr>
          <w:p>
            <w:pPr>
              <w:spacing w:line="360" w:lineRule="auto"/>
              <w:jc w:val="center"/>
              <w:rPr>
                <w:rFonts w:ascii="宋体" w:cs="宋体"/>
                <w:szCs w:val="28"/>
              </w:rPr>
            </w:pPr>
            <w:r>
              <w:rPr>
                <w:rFonts w:hint="eastAsia" w:ascii="宋体" w:hAnsi="宋体" w:cs="宋体"/>
                <w:szCs w:val="28"/>
              </w:rPr>
              <w:t>钠</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25</w:t>
            </w:r>
          </w:p>
        </w:tc>
        <w:tc>
          <w:tcPr>
            <w:tcW w:w="1771" w:type="dxa"/>
            <w:vAlign w:val="center"/>
          </w:tcPr>
          <w:p>
            <w:pPr>
              <w:spacing w:line="360" w:lineRule="auto"/>
              <w:jc w:val="center"/>
              <w:rPr>
                <w:rFonts w:ascii="宋体" w:cs="宋体"/>
                <w:szCs w:val="28"/>
              </w:rPr>
            </w:pPr>
            <w:r>
              <w:rPr>
                <w:rFonts w:hint="eastAsia" w:ascii="宋体" w:hAnsi="宋体" w:cs="宋体"/>
                <w:szCs w:val="28"/>
              </w:rPr>
              <w:t>汞</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26</w:t>
            </w:r>
          </w:p>
        </w:tc>
        <w:tc>
          <w:tcPr>
            <w:tcW w:w="1771" w:type="dxa"/>
            <w:vAlign w:val="center"/>
          </w:tcPr>
          <w:p>
            <w:pPr>
              <w:spacing w:line="360" w:lineRule="auto"/>
              <w:jc w:val="center"/>
              <w:rPr>
                <w:rFonts w:ascii="宋体" w:cs="宋体"/>
                <w:szCs w:val="28"/>
              </w:rPr>
            </w:pPr>
            <w:r>
              <w:rPr>
                <w:rFonts w:hint="eastAsia" w:ascii="宋体" w:hAnsi="宋体" w:cs="宋体"/>
                <w:szCs w:val="28"/>
              </w:rPr>
              <w:t>砷</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27</w:t>
            </w:r>
          </w:p>
        </w:tc>
        <w:tc>
          <w:tcPr>
            <w:tcW w:w="1771" w:type="dxa"/>
            <w:vAlign w:val="center"/>
          </w:tcPr>
          <w:p>
            <w:pPr>
              <w:spacing w:line="360" w:lineRule="auto"/>
              <w:jc w:val="center"/>
              <w:rPr>
                <w:rFonts w:ascii="宋体" w:cs="宋体"/>
                <w:szCs w:val="28"/>
              </w:rPr>
            </w:pPr>
            <w:r>
              <w:rPr>
                <w:rFonts w:hint="eastAsia" w:ascii="宋体" w:hAnsi="宋体" w:cs="宋体"/>
                <w:szCs w:val="28"/>
              </w:rPr>
              <w:t>硒</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28</w:t>
            </w:r>
          </w:p>
        </w:tc>
        <w:tc>
          <w:tcPr>
            <w:tcW w:w="1771" w:type="dxa"/>
            <w:vAlign w:val="center"/>
          </w:tcPr>
          <w:p>
            <w:pPr>
              <w:spacing w:line="360" w:lineRule="auto"/>
              <w:jc w:val="center"/>
              <w:rPr>
                <w:rFonts w:ascii="宋体" w:cs="宋体"/>
                <w:szCs w:val="28"/>
              </w:rPr>
            </w:pPr>
            <w:r>
              <w:rPr>
                <w:rFonts w:hint="eastAsia" w:ascii="宋体" w:hAnsi="宋体" w:cs="宋体"/>
                <w:szCs w:val="28"/>
              </w:rPr>
              <w:t>镉</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29</w:t>
            </w:r>
          </w:p>
        </w:tc>
        <w:tc>
          <w:tcPr>
            <w:tcW w:w="1771" w:type="dxa"/>
            <w:vAlign w:val="center"/>
          </w:tcPr>
          <w:p>
            <w:pPr>
              <w:spacing w:line="360" w:lineRule="auto"/>
              <w:jc w:val="center"/>
              <w:rPr>
                <w:rFonts w:ascii="宋体" w:cs="宋体"/>
                <w:szCs w:val="28"/>
              </w:rPr>
            </w:pPr>
            <w:r>
              <w:rPr>
                <w:rFonts w:hint="eastAsia" w:ascii="宋体" w:hAnsi="宋体" w:cs="宋体"/>
                <w:szCs w:val="28"/>
              </w:rPr>
              <w:t>铬</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30</w:t>
            </w:r>
          </w:p>
        </w:tc>
        <w:tc>
          <w:tcPr>
            <w:tcW w:w="1771" w:type="dxa"/>
            <w:vAlign w:val="center"/>
          </w:tcPr>
          <w:p>
            <w:pPr>
              <w:spacing w:line="360" w:lineRule="auto"/>
              <w:jc w:val="center"/>
              <w:rPr>
                <w:rFonts w:ascii="宋体" w:cs="宋体"/>
                <w:szCs w:val="28"/>
              </w:rPr>
            </w:pPr>
            <w:r>
              <w:rPr>
                <w:rFonts w:hint="eastAsia" w:ascii="宋体" w:hAnsi="宋体" w:cs="宋体"/>
                <w:szCs w:val="28"/>
              </w:rPr>
              <w:t>铅</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31</w:t>
            </w:r>
          </w:p>
        </w:tc>
        <w:tc>
          <w:tcPr>
            <w:tcW w:w="1771" w:type="dxa"/>
            <w:vAlign w:val="center"/>
          </w:tcPr>
          <w:p>
            <w:pPr>
              <w:spacing w:line="360" w:lineRule="auto"/>
              <w:jc w:val="center"/>
              <w:rPr>
                <w:rFonts w:ascii="宋体" w:cs="宋体"/>
                <w:szCs w:val="28"/>
              </w:rPr>
            </w:pPr>
            <w:r>
              <w:rPr>
                <w:rFonts w:hint="eastAsia" w:ascii="宋体" w:hAnsi="宋体" w:cs="宋体"/>
                <w:szCs w:val="28"/>
              </w:rPr>
              <w:t>耗氧量</w:t>
            </w:r>
          </w:p>
        </w:tc>
        <w:tc>
          <w:tcPr>
            <w:tcW w:w="3952" w:type="dxa"/>
            <w:vAlign w:val="center"/>
          </w:tcPr>
          <w:p>
            <w:pPr>
              <w:spacing w:line="360" w:lineRule="auto"/>
              <w:jc w:val="center"/>
              <w:rPr>
                <w:rFonts w:ascii="宋体" w:cs="宋体"/>
                <w:szCs w:val="28"/>
              </w:rPr>
            </w:pPr>
            <w:r>
              <w:rPr>
                <w:rFonts w:hint="eastAsia" w:ascii="宋体" w:hAnsi="宋体" w:cs="宋体"/>
                <w:sz w:val="24"/>
              </w:rPr>
              <w:t>生活饮用水标准检验方法</w:t>
            </w:r>
            <w:r>
              <w:rPr>
                <w:rFonts w:ascii="宋体" w:hAnsi="宋体" w:cs="宋体"/>
                <w:sz w:val="24"/>
              </w:rPr>
              <w:t xml:space="preserve"> </w:t>
            </w:r>
            <w:r>
              <w:rPr>
                <w:rFonts w:hint="eastAsia" w:ascii="宋体" w:hAnsi="宋体" w:cs="宋体"/>
                <w:sz w:val="24"/>
              </w:rPr>
              <w:t>有机物综合指标</w:t>
            </w:r>
          </w:p>
        </w:tc>
        <w:tc>
          <w:tcPr>
            <w:tcW w:w="2102" w:type="dxa"/>
            <w:vAlign w:val="center"/>
          </w:tcPr>
          <w:p>
            <w:pPr>
              <w:spacing w:line="360" w:lineRule="auto"/>
              <w:jc w:val="center"/>
              <w:rPr>
                <w:rFonts w:ascii="宋体" w:cs="宋体"/>
                <w:szCs w:val="28"/>
              </w:rPr>
            </w:pPr>
            <w:r>
              <w:rPr>
                <w:rFonts w:ascii="宋体" w:hAnsi="宋体" w:cs="宋体"/>
                <w:sz w:val="24"/>
              </w:rPr>
              <w:t>GB/T 5750.7-2006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32</w:t>
            </w:r>
          </w:p>
        </w:tc>
        <w:tc>
          <w:tcPr>
            <w:tcW w:w="1771" w:type="dxa"/>
            <w:vAlign w:val="center"/>
          </w:tcPr>
          <w:p>
            <w:pPr>
              <w:spacing w:line="360" w:lineRule="auto"/>
              <w:jc w:val="center"/>
              <w:rPr>
                <w:rFonts w:ascii="宋体" w:cs="宋体"/>
                <w:szCs w:val="28"/>
              </w:rPr>
            </w:pPr>
            <w:r>
              <w:rPr>
                <w:rFonts w:hint="eastAsia" w:ascii="宋体" w:hAnsi="宋体" w:cs="宋体"/>
                <w:szCs w:val="28"/>
              </w:rPr>
              <w:t>总大肠菌群</w:t>
            </w:r>
          </w:p>
        </w:tc>
        <w:tc>
          <w:tcPr>
            <w:tcW w:w="3952" w:type="dxa"/>
            <w:vMerge w:val="restart"/>
            <w:vAlign w:val="center"/>
          </w:tcPr>
          <w:p>
            <w:pPr>
              <w:spacing w:line="360" w:lineRule="auto"/>
              <w:jc w:val="center"/>
              <w:rPr>
                <w:rFonts w:ascii="宋体" w:cs="宋体"/>
                <w:szCs w:val="28"/>
              </w:rPr>
            </w:pPr>
            <w:r>
              <w:rPr>
                <w:rFonts w:hint="eastAsia" w:ascii="宋体" w:hAnsi="宋体" w:cs="宋体"/>
                <w:sz w:val="24"/>
              </w:rPr>
              <w:t>生活饮用水标准检验方法</w:t>
            </w:r>
            <w:r>
              <w:rPr>
                <w:rFonts w:ascii="宋体" w:hAnsi="宋体" w:cs="宋体"/>
                <w:sz w:val="24"/>
              </w:rPr>
              <w:t xml:space="preserve"> </w:t>
            </w:r>
            <w:r>
              <w:rPr>
                <w:rFonts w:hint="eastAsia" w:ascii="宋体" w:hAnsi="宋体" w:cs="宋体"/>
                <w:sz w:val="24"/>
              </w:rPr>
              <w:t>微生物指标</w:t>
            </w:r>
          </w:p>
        </w:tc>
        <w:tc>
          <w:tcPr>
            <w:tcW w:w="2102" w:type="dxa"/>
            <w:vMerge w:val="restart"/>
            <w:vAlign w:val="center"/>
          </w:tcPr>
          <w:p>
            <w:pPr>
              <w:spacing w:line="360" w:lineRule="auto"/>
              <w:jc w:val="center"/>
              <w:rPr>
                <w:rFonts w:ascii="宋体" w:cs="宋体"/>
                <w:szCs w:val="28"/>
              </w:rPr>
            </w:pPr>
            <w:r>
              <w:rPr>
                <w:rFonts w:ascii="宋体" w:hAnsi="宋体" w:cs="宋体"/>
                <w:sz w:val="24"/>
              </w:rPr>
              <w:t>GB/T 5750.12-2006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33</w:t>
            </w:r>
          </w:p>
        </w:tc>
        <w:tc>
          <w:tcPr>
            <w:tcW w:w="1771" w:type="dxa"/>
            <w:vAlign w:val="center"/>
          </w:tcPr>
          <w:p>
            <w:pPr>
              <w:spacing w:line="360" w:lineRule="auto"/>
              <w:jc w:val="center"/>
              <w:rPr>
                <w:rFonts w:ascii="宋体" w:cs="宋体"/>
                <w:szCs w:val="28"/>
              </w:rPr>
            </w:pPr>
            <w:r>
              <w:rPr>
                <w:rFonts w:hint="eastAsia" w:ascii="宋体" w:hAnsi="宋体" w:cs="宋体"/>
                <w:szCs w:val="28"/>
              </w:rPr>
              <w:t>菌落总数</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34</w:t>
            </w:r>
          </w:p>
        </w:tc>
        <w:tc>
          <w:tcPr>
            <w:tcW w:w="1771" w:type="dxa"/>
            <w:vAlign w:val="center"/>
          </w:tcPr>
          <w:p>
            <w:pPr>
              <w:spacing w:line="360" w:lineRule="auto"/>
              <w:jc w:val="center"/>
              <w:rPr>
                <w:rFonts w:ascii="宋体" w:cs="宋体"/>
                <w:szCs w:val="28"/>
              </w:rPr>
            </w:pPr>
            <w:r>
              <w:rPr>
                <w:rFonts w:hint="eastAsia" w:ascii="宋体" w:hAnsi="宋体" w:cs="宋体"/>
                <w:szCs w:val="28"/>
              </w:rPr>
              <w:t>三氯甲烷</w:t>
            </w:r>
          </w:p>
        </w:tc>
        <w:tc>
          <w:tcPr>
            <w:tcW w:w="3952" w:type="dxa"/>
            <w:vMerge w:val="restart"/>
            <w:vAlign w:val="center"/>
          </w:tcPr>
          <w:p>
            <w:pPr>
              <w:spacing w:line="360" w:lineRule="auto"/>
              <w:jc w:val="center"/>
              <w:rPr>
                <w:rFonts w:ascii="宋体" w:cs="宋体"/>
                <w:szCs w:val="28"/>
              </w:rPr>
            </w:pPr>
            <w:r>
              <w:rPr>
                <w:rFonts w:hint="eastAsia" w:ascii="宋体" w:hAnsi="宋体" w:cs="宋体"/>
                <w:sz w:val="24"/>
              </w:rPr>
              <w:t>生活饮用水标准检验方法</w:t>
            </w:r>
            <w:r>
              <w:rPr>
                <w:rFonts w:ascii="宋体" w:hAnsi="宋体" w:cs="宋体"/>
                <w:sz w:val="24"/>
              </w:rPr>
              <w:t xml:space="preserve"> </w:t>
            </w:r>
            <w:r>
              <w:rPr>
                <w:rFonts w:hint="eastAsia" w:ascii="宋体" w:hAnsi="宋体" w:cs="宋体"/>
                <w:sz w:val="24"/>
              </w:rPr>
              <w:t>有机物指标</w:t>
            </w:r>
          </w:p>
        </w:tc>
        <w:tc>
          <w:tcPr>
            <w:tcW w:w="2102" w:type="dxa"/>
            <w:vMerge w:val="restart"/>
            <w:vAlign w:val="center"/>
          </w:tcPr>
          <w:p>
            <w:pPr>
              <w:spacing w:line="360" w:lineRule="auto"/>
              <w:jc w:val="center"/>
              <w:rPr>
                <w:rFonts w:ascii="宋体" w:cs="宋体"/>
                <w:szCs w:val="28"/>
              </w:rPr>
            </w:pPr>
            <w:r>
              <w:rPr>
                <w:rFonts w:ascii="宋体" w:hAnsi="宋体" w:cs="宋体"/>
                <w:sz w:val="24"/>
              </w:rPr>
              <w:t>GB/T 5750.8-2006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35</w:t>
            </w:r>
          </w:p>
        </w:tc>
        <w:tc>
          <w:tcPr>
            <w:tcW w:w="1771" w:type="dxa"/>
            <w:vAlign w:val="center"/>
          </w:tcPr>
          <w:p>
            <w:pPr>
              <w:spacing w:line="360" w:lineRule="auto"/>
              <w:jc w:val="center"/>
              <w:rPr>
                <w:rFonts w:ascii="宋体" w:cs="宋体"/>
                <w:szCs w:val="28"/>
              </w:rPr>
            </w:pPr>
            <w:r>
              <w:rPr>
                <w:rFonts w:hint="eastAsia" w:ascii="宋体" w:hAnsi="宋体" w:cs="宋体"/>
                <w:szCs w:val="28"/>
              </w:rPr>
              <w:t>四氯化碳</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36</w:t>
            </w:r>
          </w:p>
        </w:tc>
        <w:tc>
          <w:tcPr>
            <w:tcW w:w="1771" w:type="dxa"/>
            <w:vAlign w:val="center"/>
          </w:tcPr>
          <w:p>
            <w:pPr>
              <w:spacing w:line="360" w:lineRule="auto"/>
              <w:jc w:val="center"/>
              <w:rPr>
                <w:rFonts w:ascii="宋体" w:cs="宋体"/>
                <w:szCs w:val="28"/>
              </w:rPr>
            </w:pPr>
            <w:r>
              <w:rPr>
                <w:rFonts w:hint="eastAsia" w:ascii="宋体" w:hAnsi="宋体" w:cs="宋体"/>
                <w:szCs w:val="28"/>
              </w:rPr>
              <w:t>苯</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37</w:t>
            </w:r>
          </w:p>
        </w:tc>
        <w:tc>
          <w:tcPr>
            <w:tcW w:w="1771" w:type="dxa"/>
            <w:vAlign w:val="center"/>
          </w:tcPr>
          <w:p>
            <w:pPr>
              <w:spacing w:line="360" w:lineRule="auto"/>
              <w:jc w:val="center"/>
              <w:rPr>
                <w:rFonts w:ascii="宋体" w:cs="宋体"/>
                <w:szCs w:val="28"/>
              </w:rPr>
            </w:pPr>
            <w:r>
              <w:rPr>
                <w:rFonts w:hint="eastAsia" w:ascii="宋体" w:hAnsi="宋体" w:cs="宋体"/>
                <w:szCs w:val="28"/>
              </w:rPr>
              <w:t>甲苯</w:t>
            </w:r>
          </w:p>
        </w:tc>
        <w:tc>
          <w:tcPr>
            <w:tcW w:w="3952" w:type="dxa"/>
            <w:vMerge w:val="continue"/>
            <w:vAlign w:val="center"/>
          </w:tcPr>
          <w:p>
            <w:pPr>
              <w:spacing w:line="360" w:lineRule="auto"/>
              <w:jc w:val="center"/>
              <w:rPr>
                <w:rFonts w:ascii="宋体" w:cs="宋体"/>
                <w:szCs w:val="28"/>
              </w:rPr>
            </w:pPr>
          </w:p>
        </w:tc>
        <w:tc>
          <w:tcPr>
            <w:tcW w:w="2102" w:type="dxa"/>
            <w:vMerge w:val="continue"/>
            <w:vAlign w:val="center"/>
          </w:tcPr>
          <w:p>
            <w:pPr>
              <w:spacing w:line="360" w:lineRule="auto"/>
              <w:jc w:val="center"/>
              <w:rPr>
                <w:rFonts w:ascii="宋体" w:cs="宋体"/>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宋体" w:cs="宋体"/>
                <w:szCs w:val="28"/>
              </w:rPr>
            </w:pPr>
            <w:r>
              <w:rPr>
                <w:rFonts w:ascii="宋体" w:hAnsi="宋体" w:cs="宋体"/>
                <w:szCs w:val="28"/>
              </w:rPr>
              <w:t>38</w:t>
            </w:r>
          </w:p>
        </w:tc>
        <w:tc>
          <w:tcPr>
            <w:tcW w:w="1771" w:type="dxa"/>
            <w:vAlign w:val="center"/>
          </w:tcPr>
          <w:p>
            <w:pPr>
              <w:spacing w:line="360" w:lineRule="auto"/>
              <w:jc w:val="center"/>
              <w:rPr>
                <w:rFonts w:ascii="宋体" w:cs="宋体"/>
                <w:szCs w:val="28"/>
              </w:rPr>
            </w:pPr>
            <w:r>
              <w:rPr>
                <w:rFonts w:hint="eastAsia" w:ascii="宋体" w:hAnsi="宋体" w:cs="宋体"/>
                <w:szCs w:val="28"/>
              </w:rPr>
              <w:t>总α放射性</w:t>
            </w:r>
          </w:p>
        </w:tc>
        <w:tc>
          <w:tcPr>
            <w:tcW w:w="3952" w:type="dxa"/>
            <w:vMerge w:val="restart"/>
            <w:vAlign w:val="center"/>
          </w:tcPr>
          <w:p>
            <w:pPr>
              <w:spacing w:line="360" w:lineRule="auto"/>
              <w:jc w:val="center"/>
              <w:rPr>
                <w:rFonts w:ascii="宋体" w:cs="宋体"/>
                <w:szCs w:val="28"/>
              </w:rPr>
            </w:pPr>
            <w:r>
              <w:rPr>
                <w:rFonts w:hint="eastAsia" w:ascii="宋体" w:hAnsi="宋体" w:cs="宋体"/>
                <w:sz w:val="24"/>
              </w:rPr>
              <w:t>生活饮用水标准检验方法</w:t>
            </w:r>
            <w:r>
              <w:rPr>
                <w:rFonts w:ascii="宋体" w:hAnsi="宋体" w:cs="宋体"/>
                <w:sz w:val="24"/>
              </w:rPr>
              <w:t xml:space="preserve"> </w:t>
            </w:r>
            <w:r>
              <w:rPr>
                <w:rFonts w:hint="eastAsia" w:ascii="宋体" w:hAnsi="宋体" w:cs="宋体"/>
                <w:sz w:val="24"/>
              </w:rPr>
              <w:t>放射性指标</w:t>
            </w:r>
          </w:p>
        </w:tc>
        <w:tc>
          <w:tcPr>
            <w:tcW w:w="2102" w:type="dxa"/>
            <w:vMerge w:val="restart"/>
            <w:vAlign w:val="center"/>
          </w:tcPr>
          <w:p>
            <w:pPr>
              <w:spacing w:line="360" w:lineRule="auto"/>
              <w:jc w:val="center"/>
              <w:rPr>
                <w:rFonts w:ascii="宋体" w:cs="宋体"/>
                <w:szCs w:val="28"/>
              </w:rPr>
            </w:pPr>
            <w:r>
              <w:rPr>
                <w:rFonts w:ascii="宋体" w:hAnsi="宋体" w:cs="宋体"/>
                <w:sz w:val="24"/>
              </w:rPr>
              <w:t>GB/T 5750.13-2006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bottom w:val="single" w:color="auto" w:sz="12" w:space="0"/>
            </w:tcBorders>
            <w:vAlign w:val="center"/>
          </w:tcPr>
          <w:p>
            <w:pPr>
              <w:spacing w:line="360" w:lineRule="auto"/>
              <w:jc w:val="center"/>
              <w:rPr>
                <w:rFonts w:ascii="宋体" w:cs="宋体"/>
                <w:szCs w:val="28"/>
              </w:rPr>
            </w:pPr>
            <w:r>
              <w:rPr>
                <w:rFonts w:ascii="宋体" w:hAnsi="宋体" w:cs="宋体"/>
                <w:szCs w:val="28"/>
              </w:rPr>
              <w:t>39</w:t>
            </w:r>
          </w:p>
        </w:tc>
        <w:tc>
          <w:tcPr>
            <w:tcW w:w="1771" w:type="dxa"/>
            <w:tcBorders>
              <w:bottom w:val="single" w:color="auto" w:sz="12" w:space="0"/>
            </w:tcBorders>
            <w:vAlign w:val="center"/>
          </w:tcPr>
          <w:p>
            <w:pPr>
              <w:spacing w:line="360" w:lineRule="auto"/>
              <w:jc w:val="center"/>
              <w:rPr>
                <w:rFonts w:ascii="宋体" w:cs="宋体"/>
                <w:szCs w:val="28"/>
              </w:rPr>
            </w:pPr>
            <w:r>
              <w:rPr>
                <w:rFonts w:hint="eastAsia" w:ascii="宋体" w:hAnsi="宋体" w:cs="宋体"/>
                <w:szCs w:val="28"/>
              </w:rPr>
              <w:t>总β放射性</w:t>
            </w:r>
          </w:p>
        </w:tc>
        <w:tc>
          <w:tcPr>
            <w:tcW w:w="3952" w:type="dxa"/>
            <w:vMerge w:val="continue"/>
            <w:tcBorders>
              <w:bottom w:val="single" w:color="auto" w:sz="12" w:space="0"/>
            </w:tcBorders>
            <w:vAlign w:val="center"/>
          </w:tcPr>
          <w:p>
            <w:pPr>
              <w:spacing w:line="360" w:lineRule="auto"/>
              <w:jc w:val="center"/>
              <w:rPr>
                <w:rFonts w:ascii="宋体" w:cs="宋体"/>
                <w:szCs w:val="28"/>
              </w:rPr>
            </w:pPr>
          </w:p>
        </w:tc>
        <w:tc>
          <w:tcPr>
            <w:tcW w:w="2102" w:type="dxa"/>
            <w:vMerge w:val="continue"/>
            <w:tcBorders>
              <w:bottom w:val="single" w:color="auto" w:sz="12" w:space="0"/>
            </w:tcBorders>
            <w:vAlign w:val="center"/>
          </w:tcPr>
          <w:p>
            <w:pPr>
              <w:spacing w:line="360" w:lineRule="auto"/>
              <w:jc w:val="center"/>
              <w:rPr>
                <w:rFonts w:ascii="宋体" w:cs="宋体"/>
                <w:szCs w:val="28"/>
              </w:rPr>
            </w:pPr>
          </w:p>
        </w:tc>
      </w:tr>
    </w:tbl>
    <w:p>
      <w:pPr>
        <w:spacing w:line="360" w:lineRule="auto"/>
        <w:rPr>
          <w:rFonts w:ascii="宋体" w:cs="宋体"/>
          <w:sz w:val="24"/>
        </w:rPr>
      </w:pPr>
    </w:p>
    <w:p>
      <w:pPr>
        <w:jc w:val="center"/>
        <w:rPr>
          <w:rFonts w:ascii="宋体" w:cs="宋体"/>
          <w:b/>
          <w:bCs/>
          <w:sz w:val="24"/>
          <w:u w:val="single"/>
        </w:rPr>
      </w:pPr>
      <w:r>
        <w:rPr>
          <w:rFonts w:hint="eastAsia" w:ascii="宋体" w:hAnsi="宋体" w:cs="宋体"/>
          <w:b/>
          <w:bCs/>
          <w:sz w:val="24"/>
          <w:u w:val="single"/>
        </w:rPr>
        <w:t>表</w:t>
      </w:r>
      <w:r>
        <w:rPr>
          <w:rFonts w:ascii="宋体" w:hAnsi="宋体" w:cs="宋体"/>
          <w:b/>
          <w:bCs/>
          <w:sz w:val="24"/>
          <w:u w:val="single"/>
        </w:rPr>
        <w:t xml:space="preserve">9     </w:t>
      </w:r>
      <w:r>
        <w:rPr>
          <w:rFonts w:hint="eastAsia" w:ascii="宋体" w:hAnsi="宋体" w:cs="宋体"/>
          <w:b/>
          <w:bCs/>
          <w:sz w:val="24"/>
          <w:u w:val="single"/>
        </w:rPr>
        <w:t>监测指标监测仪器</w:t>
      </w:r>
    </w:p>
    <w:tbl>
      <w:tblPr>
        <w:tblStyle w:val="3"/>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742"/>
        <w:gridCol w:w="4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序号</w:t>
            </w:r>
          </w:p>
        </w:tc>
        <w:tc>
          <w:tcPr>
            <w:tcW w:w="2742"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指标</w:t>
            </w:r>
          </w:p>
        </w:tc>
        <w:tc>
          <w:tcPr>
            <w:tcW w:w="4686" w:type="dxa"/>
            <w:tcBorders>
              <w:top w:val="single" w:color="auto" w:sz="12" w:space="0"/>
            </w:tcBorders>
            <w:vAlign w:val="center"/>
          </w:tcPr>
          <w:p>
            <w:pPr>
              <w:spacing w:line="360" w:lineRule="auto"/>
              <w:jc w:val="center"/>
              <w:rPr>
                <w:rFonts w:ascii="宋体" w:cs="宋体"/>
                <w:szCs w:val="28"/>
              </w:rPr>
            </w:pPr>
            <w:r>
              <w:rPr>
                <w:rFonts w:hint="eastAsia" w:ascii="宋体" w:hAnsi="宋体" w:cs="宋体"/>
                <w:szCs w:val="28"/>
              </w:rPr>
              <w:t>仪器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w:t>
            </w:r>
          </w:p>
        </w:tc>
        <w:tc>
          <w:tcPr>
            <w:tcW w:w="2742" w:type="dxa"/>
            <w:vAlign w:val="center"/>
          </w:tcPr>
          <w:p>
            <w:pPr>
              <w:spacing w:line="360" w:lineRule="auto"/>
              <w:jc w:val="center"/>
              <w:rPr>
                <w:rFonts w:ascii="宋体" w:cs="宋体"/>
                <w:szCs w:val="28"/>
              </w:rPr>
            </w:pPr>
            <w:r>
              <w:rPr>
                <w:rFonts w:hint="eastAsia" w:ascii="宋体" w:hAnsi="宋体" w:cs="宋体"/>
                <w:szCs w:val="28"/>
              </w:rPr>
              <w:t>色</w:t>
            </w:r>
          </w:p>
        </w:tc>
        <w:tc>
          <w:tcPr>
            <w:tcW w:w="4686" w:type="dxa"/>
            <w:vAlign w:val="center"/>
          </w:tcPr>
          <w:p>
            <w:pPr>
              <w:spacing w:line="360" w:lineRule="auto"/>
              <w:jc w:val="center"/>
              <w:rPr>
                <w:rFonts w:ascii="宋体" w:cs="宋体"/>
                <w:szCs w:val="28"/>
              </w:rPr>
            </w:pPr>
            <w:r>
              <w:rPr>
                <w:rFonts w:hint="eastAsia" w:ascii="宋体" w:hAnsi="宋体" w:cs="宋体"/>
                <w:szCs w:val="28"/>
              </w:rPr>
              <w:t>离心机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w:t>
            </w:r>
          </w:p>
        </w:tc>
        <w:tc>
          <w:tcPr>
            <w:tcW w:w="2742" w:type="dxa"/>
            <w:vAlign w:val="center"/>
          </w:tcPr>
          <w:p>
            <w:pPr>
              <w:spacing w:line="360" w:lineRule="auto"/>
              <w:jc w:val="center"/>
              <w:rPr>
                <w:rFonts w:ascii="宋体" w:cs="宋体"/>
                <w:szCs w:val="28"/>
              </w:rPr>
            </w:pPr>
            <w:r>
              <w:rPr>
                <w:rFonts w:hint="eastAsia" w:ascii="宋体" w:hAnsi="宋体" w:cs="宋体"/>
                <w:szCs w:val="28"/>
              </w:rPr>
              <w:t>嗅和味</w:t>
            </w:r>
          </w:p>
        </w:tc>
        <w:tc>
          <w:tcPr>
            <w:tcW w:w="4686" w:type="dxa"/>
            <w:vAlign w:val="center"/>
          </w:tcPr>
          <w:p>
            <w:pPr>
              <w:spacing w:line="360" w:lineRule="auto"/>
              <w:jc w:val="center"/>
              <w:rPr>
                <w:rFonts w:ascii="宋体" w:cs="宋体"/>
                <w:szCs w:val="28"/>
              </w:rPr>
            </w:pPr>
            <w:r>
              <w:rPr>
                <w:rFonts w:hint="eastAsia" w:ascii="宋体" w:hAnsi="宋体" w:cs="宋体"/>
                <w:szCs w:val="28"/>
              </w:rPr>
              <w:t>锥形瓶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w:t>
            </w:r>
          </w:p>
        </w:tc>
        <w:tc>
          <w:tcPr>
            <w:tcW w:w="2742" w:type="dxa"/>
            <w:vAlign w:val="center"/>
          </w:tcPr>
          <w:p>
            <w:pPr>
              <w:spacing w:line="360" w:lineRule="auto"/>
              <w:jc w:val="center"/>
              <w:rPr>
                <w:rFonts w:ascii="宋体" w:cs="宋体"/>
                <w:szCs w:val="28"/>
              </w:rPr>
            </w:pPr>
            <w:r>
              <w:rPr>
                <w:rFonts w:hint="eastAsia" w:ascii="宋体" w:hAnsi="宋体" w:cs="宋体"/>
                <w:szCs w:val="28"/>
              </w:rPr>
              <w:t>浑浊度</w:t>
            </w:r>
          </w:p>
        </w:tc>
        <w:tc>
          <w:tcPr>
            <w:tcW w:w="4686" w:type="dxa"/>
            <w:vAlign w:val="center"/>
          </w:tcPr>
          <w:p>
            <w:pPr>
              <w:spacing w:line="360" w:lineRule="auto"/>
              <w:jc w:val="center"/>
              <w:rPr>
                <w:rFonts w:ascii="宋体" w:cs="宋体"/>
                <w:szCs w:val="28"/>
              </w:rPr>
            </w:pPr>
            <w:r>
              <w:rPr>
                <w:rFonts w:hint="eastAsia" w:ascii="宋体" w:hAnsi="宋体" w:cs="宋体"/>
                <w:szCs w:val="28"/>
              </w:rPr>
              <w:t>具塞比色管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4</w:t>
            </w:r>
          </w:p>
        </w:tc>
        <w:tc>
          <w:tcPr>
            <w:tcW w:w="2742" w:type="dxa"/>
            <w:vAlign w:val="center"/>
          </w:tcPr>
          <w:p>
            <w:pPr>
              <w:spacing w:line="360" w:lineRule="auto"/>
              <w:jc w:val="center"/>
              <w:rPr>
                <w:rFonts w:ascii="宋体" w:cs="宋体"/>
                <w:szCs w:val="28"/>
              </w:rPr>
            </w:pPr>
            <w:r>
              <w:rPr>
                <w:rFonts w:hint="eastAsia" w:ascii="宋体" w:hAnsi="宋体" w:cs="宋体"/>
                <w:szCs w:val="28"/>
              </w:rPr>
              <w:t>肉眼可见物</w:t>
            </w:r>
          </w:p>
        </w:tc>
        <w:tc>
          <w:tcPr>
            <w:tcW w:w="4686" w:type="dxa"/>
            <w:vAlign w:val="center"/>
          </w:tcPr>
          <w:p>
            <w:pPr>
              <w:spacing w:line="360" w:lineRule="auto"/>
              <w:jc w:val="center"/>
              <w:rPr>
                <w:rFonts w:ascii="宋体" w:cs="宋体"/>
                <w:szCs w:val="28"/>
              </w:rPr>
            </w:pPr>
            <w:r>
              <w:rPr>
                <w:rFonts w:ascii="宋体" w:cs="宋体"/>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5</w:t>
            </w:r>
          </w:p>
        </w:tc>
        <w:tc>
          <w:tcPr>
            <w:tcW w:w="2742" w:type="dxa"/>
            <w:vAlign w:val="center"/>
          </w:tcPr>
          <w:p>
            <w:pPr>
              <w:spacing w:line="360" w:lineRule="auto"/>
              <w:jc w:val="center"/>
              <w:rPr>
                <w:rFonts w:ascii="宋体" w:cs="宋体"/>
                <w:szCs w:val="28"/>
              </w:rPr>
            </w:pPr>
            <w:r>
              <w:rPr>
                <w:rFonts w:ascii="宋体" w:hAnsi="宋体" w:cs="宋体"/>
                <w:szCs w:val="28"/>
              </w:rPr>
              <w:t>PH</w:t>
            </w:r>
          </w:p>
        </w:tc>
        <w:tc>
          <w:tcPr>
            <w:tcW w:w="4686" w:type="dxa"/>
            <w:vAlign w:val="center"/>
          </w:tcPr>
          <w:p>
            <w:pPr>
              <w:spacing w:line="360" w:lineRule="auto"/>
              <w:jc w:val="center"/>
              <w:rPr>
                <w:rFonts w:ascii="宋体" w:cs="宋体"/>
                <w:szCs w:val="28"/>
              </w:rPr>
            </w:pPr>
            <w:r>
              <w:rPr>
                <w:rFonts w:ascii="宋体" w:hAnsi="宋体" w:cs="宋体"/>
                <w:szCs w:val="28"/>
              </w:rPr>
              <w:t>Ph</w:t>
            </w:r>
            <w:r>
              <w:rPr>
                <w:rFonts w:hint="eastAsia" w:ascii="宋体" w:hAnsi="宋体" w:cs="宋体"/>
                <w:szCs w:val="28"/>
              </w:rPr>
              <w:t>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6</w:t>
            </w:r>
          </w:p>
        </w:tc>
        <w:tc>
          <w:tcPr>
            <w:tcW w:w="2742" w:type="dxa"/>
            <w:vAlign w:val="center"/>
          </w:tcPr>
          <w:p>
            <w:pPr>
              <w:spacing w:line="360" w:lineRule="auto"/>
              <w:jc w:val="center"/>
              <w:rPr>
                <w:rFonts w:ascii="宋体" w:cs="宋体"/>
                <w:szCs w:val="28"/>
              </w:rPr>
            </w:pPr>
            <w:r>
              <w:rPr>
                <w:rFonts w:hint="eastAsia" w:ascii="宋体" w:hAnsi="宋体" w:cs="宋体"/>
                <w:szCs w:val="28"/>
              </w:rPr>
              <w:t>总硬度</w:t>
            </w:r>
          </w:p>
        </w:tc>
        <w:tc>
          <w:tcPr>
            <w:tcW w:w="4686" w:type="dxa"/>
            <w:vAlign w:val="center"/>
          </w:tcPr>
          <w:p>
            <w:pPr>
              <w:spacing w:line="360" w:lineRule="auto"/>
              <w:jc w:val="center"/>
              <w:rPr>
                <w:rFonts w:ascii="宋体" w:cs="宋体"/>
                <w:szCs w:val="28"/>
              </w:rPr>
            </w:pPr>
            <w:r>
              <w:rPr>
                <w:rFonts w:hint="eastAsia" w:ascii="宋体" w:hAnsi="宋体" w:cs="宋体"/>
                <w:szCs w:val="28"/>
              </w:rPr>
              <w:t>滴定管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7</w:t>
            </w:r>
          </w:p>
        </w:tc>
        <w:tc>
          <w:tcPr>
            <w:tcW w:w="2742" w:type="dxa"/>
            <w:vAlign w:val="center"/>
          </w:tcPr>
          <w:p>
            <w:pPr>
              <w:spacing w:line="360" w:lineRule="auto"/>
              <w:jc w:val="center"/>
              <w:rPr>
                <w:rFonts w:ascii="宋体" w:cs="宋体"/>
                <w:szCs w:val="28"/>
              </w:rPr>
            </w:pPr>
            <w:r>
              <w:rPr>
                <w:rFonts w:hint="eastAsia" w:ascii="宋体" w:hAnsi="宋体" w:cs="宋体"/>
                <w:szCs w:val="28"/>
              </w:rPr>
              <w:t>溶解性固体</w:t>
            </w:r>
          </w:p>
        </w:tc>
        <w:tc>
          <w:tcPr>
            <w:tcW w:w="4686" w:type="dxa"/>
            <w:vAlign w:val="center"/>
          </w:tcPr>
          <w:p>
            <w:pPr>
              <w:spacing w:line="360" w:lineRule="auto"/>
              <w:jc w:val="center"/>
              <w:rPr>
                <w:rFonts w:ascii="宋体" w:cs="宋体"/>
                <w:szCs w:val="28"/>
              </w:rPr>
            </w:pPr>
            <w:r>
              <w:rPr>
                <w:rFonts w:hint="eastAsia" w:ascii="宋体" w:hAnsi="宋体" w:cs="宋体"/>
                <w:szCs w:val="28"/>
              </w:rPr>
              <w:t>电子天平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8</w:t>
            </w:r>
          </w:p>
        </w:tc>
        <w:tc>
          <w:tcPr>
            <w:tcW w:w="2742" w:type="dxa"/>
            <w:vAlign w:val="center"/>
          </w:tcPr>
          <w:p>
            <w:pPr>
              <w:spacing w:line="360" w:lineRule="auto"/>
              <w:jc w:val="center"/>
              <w:rPr>
                <w:rFonts w:ascii="宋体" w:cs="宋体"/>
                <w:szCs w:val="28"/>
              </w:rPr>
            </w:pPr>
            <w:r>
              <w:rPr>
                <w:rFonts w:hint="eastAsia" w:ascii="宋体" w:hAnsi="宋体" w:cs="宋体"/>
                <w:szCs w:val="28"/>
              </w:rPr>
              <w:t>硫酸盐</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9</w:t>
            </w:r>
          </w:p>
        </w:tc>
        <w:tc>
          <w:tcPr>
            <w:tcW w:w="2742" w:type="dxa"/>
            <w:vAlign w:val="center"/>
          </w:tcPr>
          <w:p>
            <w:pPr>
              <w:spacing w:line="360" w:lineRule="auto"/>
              <w:jc w:val="center"/>
              <w:rPr>
                <w:rFonts w:ascii="宋体" w:cs="宋体"/>
                <w:szCs w:val="28"/>
              </w:rPr>
            </w:pPr>
            <w:r>
              <w:rPr>
                <w:rFonts w:hint="eastAsia" w:ascii="宋体" w:hAnsi="宋体" w:cs="宋体"/>
                <w:szCs w:val="28"/>
              </w:rPr>
              <w:t>氯化物</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10</w:t>
            </w:r>
          </w:p>
        </w:tc>
        <w:tc>
          <w:tcPr>
            <w:tcW w:w="2742" w:type="dxa"/>
            <w:vAlign w:val="center"/>
          </w:tcPr>
          <w:p>
            <w:pPr>
              <w:spacing w:line="360" w:lineRule="auto"/>
              <w:jc w:val="center"/>
              <w:rPr>
                <w:rFonts w:ascii="宋体" w:cs="宋体"/>
                <w:szCs w:val="28"/>
              </w:rPr>
            </w:pPr>
            <w:r>
              <w:rPr>
                <w:rFonts w:hint="eastAsia" w:ascii="宋体" w:hAnsi="宋体" w:cs="宋体"/>
                <w:szCs w:val="28"/>
              </w:rPr>
              <w:t>铁</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11</w:t>
            </w:r>
          </w:p>
        </w:tc>
        <w:tc>
          <w:tcPr>
            <w:tcW w:w="2742" w:type="dxa"/>
            <w:vAlign w:val="center"/>
          </w:tcPr>
          <w:p>
            <w:pPr>
              <w:spacing w:line="360" w:lineRule="auto"/>
              <w:jc w:val="center"/>
              <w:rPr>
                <w:rFonts w:ascii="宋体" w:cs="宋体"/>
                <w:szCs w:val="28"/>
              </w:rPr>
            </w:pPr>
            <w:r>
              <w:rPr>
                <w:rFonts w:hint="eastAsia" w:ascii="宋体" w:hAnsi="宋体" w:cs="宋体"/>
                <w:szCs w:val="28"/>
              </w:rPr>
              <w:t>锰</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12</w:t>
            </w:r>
          </w:p>
        </w:tc>
        <w:tc>
          <w:tcPr>
            <w:tcW w:w="2742" w:type="dxa"/>
            <w:vAlign w:val="center"/>
          </w:tcPr>
          <w:p>
            <w:pPr>
              <w:spacing w:line="360" w:lineRule="auto"/>
              <w:jc w:val="center"/>
              <w:rPr>
                <w:rFonts w:ascii="宋体" w:cs="宋体"/>
                <w:szCs w:val="28"/>
              </w:rPr>
            </w:pPr>
            <w:r>
              <w:rPr>
                <w:rFonts w:hint="eastAsia" w:ascii="宋体" w:hAnsi="宋体" w:cs="宋体"/>
                <w:szCs w:val="28"/>
              </w:rPr>
              <w:t>铜</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13</w:t>
            </w:r>
          </w:p>
        </w:tc>
        <w:tc>
          <w:tcPr>
            <w:tcW w:w="2742" w:type="dxa"/>
            <w:vAlign w:val="center"/>
          </w:tcPr>
          <w:p>
            <w:pPr>
              <w:spacing w:line="360" w:lineRule="auto"/>
              <w:jc w:val="center"/>
              <w:rPr>
                <w:rFonts w:ascii="宋体" w:cs="宋体"/>
                <w:szCs w:val="28"/>
              </w:rPr>
            </w:pPr>
            <w:r>
              <w:rPr>
                <w:rFonts w:hint="eastAsia" w:ascii="宋体" w:hAnsi="宋体" w:cs="宋体"/>
                <w:szCs w:val="28"/>
              </w:rPr>
              <w:t>锌</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14</w:t>
            </w:r>
          </w:p>
        </w:tc>
        <w:tc>
          <w:tcPr>
            <w:tcW w:w="2742" w:type="dxa"/>
            <w:vAlign w:val="center"/>
          </w:tcPr>
          <w:p>
            <w:pPr>
              <w:spacing w:line="360" w:lineRule="auto"/>
              <w:jc w:val="center"/>
              <w:rPr>
                <w:rFonts w:ascii="宋体" w:cs="宋体"/>
                <w:szCs w:val="28"/>
              </w:rPr>
            </w:pPr>
            <w:r>
              <w:rPr>
                <w:rFonts w:hint="eastAsia" w:ascii="宋体" w:hAnsi="宋体" w:cs="宋体"/>
                <w:szCs w:val="28"/>
              </w:rPr>
              <w:t>钼</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15</w:t>
            </w:r>
          </w:p>
        </w:tc>
        <w:tc>
          <w:tcPr>
            <w:tcW w:w="2742" w:type="dxa"/>
            <w:vAlign w:val="center"/>
          </w:tcPr>
          <w:p>
            <w:pPr>
              <w:spacing w:line="360" w:lineRule="auto"/>
              <w:jc w:val="center"/>
              <w:rPr>
                <w:rFonts w:ascii="宋体" w:cs="宋体"/>
                <w:szCs w:val="28"/>
              </w:rPr>
            </w:pPr>
            <w:r>
              <w:rPr>
                <w:rFonts w:hint="eastAsia" w:ascii="宋体" w:hAnsi="宋体" w:cs="宋体"/>
                <w:szCs w:val="28"/>
              </w:rPr>
              <w:t>挥发性酚类</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16</w:t>
            </w:r>
          </w:p>
        </w:tc>
        <w:tc>
          <w:tcPr>
            <w:tcW w:w="2742" w:type="dxa"/>
            <w:vAlign w:val="center"/>
          </w:tcPr>
          <w:p>
            <w:pPr>
              <w:spacing w:line="360" w:lineRule="auto"/>
              <w:jc w:val="center"/>
              <w:rPr>
                <w:rFonts w:ascii="宋体" w:cs="宋体"/>
                <w:szCs w:val="28"/>
              </w:rPr>
            </w:pPr>
            <w:r>
              <w:rPr>
                <w:rFonts w:hint="eastAsia" w:ascii="宋体" w:hAnsi="宋体" w:cs="宋体"/>
                <w:szCs w:val="28"/>
              </w:rPr>
              <w:t>阴离子表面活性剂</w:t>
            </w:r>
          </w:p>
        </w:tc>
        <w:tc>
          <w:tcPr>
            <w:tcW w:w="4686" w:type="dxa"/>
            <w:vAlign w:val="center"/>
          </w:tcPr>
          <w:p>
            <w:pPr>
              <w:spacing w:line="360" w:lineRule="auto"/>
              <w:jc w:val="center"/>
              <w:rPr>
                <w:rFonts w:ascii="宋体" w:cs="宋体"/>
                <w:szCs w:val="28"/>
              </w:rPr>
            </w:pPr>
            <w:r>
              <w:rPr>
                <w:rFonts w:hint="eastAsia" w:ascii="宋体" w:hAnsi="宋体" w:cs="宋体"/>
                <w:szCs w:val="28"/>
              </w:rPr>
              <w:t>滴定管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17</w:t>
            </w:r>
          </w:p>
        </w:tc>
        <w:tc>
          <w:tcPr>
            <w:tcW w:w="2742" w:type="dxa"/>
            <w:vAlign w:val="center"/>
          </w:tcPr>
          <w:p>
            <w:pPr>
              <w:spacing w:line="360" w:lineRule="auto"/>
              <w:jc w:val="center"/>
              <w:rPr>
                <w:rFonts w:ascii="宋体" w:cs="宋体"/>
                <w:szCs w:val="28"/>
              </w:rPr>
            </w:pPr>
            <w:r>
              <w:rPr>
                <w:rFonts w:hint="eastAsia" w:ascii="宋体" w:hAnsi="宋体" w:cs="宋体"/>
                <w:szCs w:val="28"/>
              </w:rPr>
              <w:t>耗氧量</w:t>
            </w:r>
          </w:p>
        </w:tc>
        <w:tc>
          <w:tcPr>
            <w:tcW w:w="4686" w:type="dxa"/>
            <w:vAlign w:val="center"/>
          </w:tcPr>
          <w:p>
            <w:pPr>
              <w:spacing w:line="360" w:lineRule="auto"/>
              <w:jc w:val="center"/>
              <w:rPr>
                <w:rFonts w:ascii="宋体" w:cs="宋体"/>
                <w:szCs w:val="28"/>
              </w:rPr>
            </w:pPr>
            <w:r>
              <w:rPr>
                <w:rFonts w:hint="eastAsia" w:ascii="宋体" w:hAnsi="宋体" w:cs="宋体"/>
                <w:szCs w:val="28"/>
              </w:rPr>
              <w:t>溶解氧测试仪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18</w:t>
            </w:r>
          </w:p>
        </w:tc>
        <w:tc>
          <w:tcPr>
            <w:tcW w:w="2742" w:type="dxa"/>
            <w:vAlign w:val="center"/>
          </w:tcPr>
          <w:p>
            <w:pPr>
              <w:spacing w:line="360" w:lineRule="auto"/>
              <w:jc w:val="center"/>
              <w:rPr>
                <w:rFonts w:ascii="宋体" w:cs="宋体"/>
                <w:szCs w:val="28"/>
              </w:rPr>
            </w:pPr>
            <w:r>
              <w:rPr>
                <w:rFonts w:hint="eastAsia" w:ascii="宋体" w:hAnsi="宋体" w:cs="宋体"/>
                <w:szCs w:val="28"/>
              </w:rPr>
              <w:t>氨氮</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19</w:t>
            </w:r>
          </w:p>
        </w:tc>
        <w:tc>
          <w:tcPr>
            <w:tcW w:w="2742" w:type="dxa"/>
            <w:vAlign w:val="center"/>
          </w:tcPr>
          <w:p>
            <w:pPr>
              <w:spacing w:line="360" w:lineRule="auto"/>
              <w:jc w:val="center"/>
              <w:rPr>
                <w:rFonts w:ascii="宋体" w:cs="宋体"/>
                <w:szCs w:val="28"/>
              </w:rPr>
            </w:pPr>
            <w:r>
              <w:rPr>
                <w:rFonts w:hint="eastAsia" w:ascii="宋体" w:hAnsi="宋体" w:cs="宋体"/>
                <w:szCs w:val="28"/>
              </w:rPr>
              <w:t>硫化物</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20</w:t>
            </w:r>
          </w:p>
        </w:tc>
        <w:tc>
          <w:tcPr>
            <w:tcW w:w="2742" w:type="dxa"/>
            <w:vAlign w:val="center"/>
          </w:tcPr>
          <w:p>
            <w:pPr>
              <w:spacing w:line="360" w:lineRule="auto"/>
              <w:jc w:val="center"/>
              <w:rPr>
                <w:rFonts w:ascii="宋体" w:cs="宋体"/>
                <w:szCs w:val="28"/>
              </w:rPr>
            </w:pPr>
            <w:r>
              <w:rPr>
                <w:rFonts w:hint="eastAsia" w:ascii="宋体" w:hAnsi="宋体" w:cs="宋体"/>
                <w:szCs w:val="28"/>
              </w:rPr>
              <w:t>钠</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21</w:t>
            </w:r>
          </w:p>
        </w:tc>
        <w:tc>
          <w:tcPr>
            <w:tcW w:w="2742" w:type="dxa"/>
            <w:vAlign w:val="center"/>
          </w:tcPr>
          <w:p>
            <w:pPr>
              <w:spacing w:line="360" w:lineRule="auto"/>
              <w:jc w:val="center"/>
              <w:rPr>
                <w:rFonts w:ascii="宋体" w:cs="宋体"/>
                <w:szCs w:val="28"/>
              </w:rPr>
            </w:pPr>
            <w:r>
              <w:rPr>
                <w:rFonts w:hint="eastAsia" w:ascii="宋体" w:hAnsi="宋体" w:cs="宋体"/>
                <w:szCs w:val="28"/>
              </w:rPr>
              <w:t>总大肠菌群</w:t>
            </w:r>
          </w:p>
        </w:tc>
        <w:tc>
          <w:tcPr>
            <w:tcW w:w="4686" w:type="dxa"/>
            <w:vAlign w:val="center"/>
          </w:tcPr>
          <w:p>
            <w:pPr>
              <w:spacing w:line="360" w:lineRule="auto"/>
              <w:jc w:val="center"/>
              <w:rPr>
                <w:rFonts w:ascii="宋体" w:cs="宋体"/>
                <w:szCs w:val="28"/>
              </w:rPr>
            </w:pPr>
            <w:r>
              <w:rPr>
                <w:rFonts w:hint="eastAsia" w:ascii="宋体" w:hAnsi="宋体" w:cs="宋体"/>
                <w:szCs w:val="28"/>
              </w:rPr>
              <w:t>培养箱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22</w:t>
            </w:r>
          </w:p>
        </w:tc>
        <w:tc>
          <w:tcPr>
            <w:tcW w:w="2742" w:type="dxa"/>
            <w:vAlign w:val="center"/>
          </w:tcPr>
          <w:p>
            <w:pPr>
              <w:spacing w:line="360" w:lineRule="auto"/>
              <w:jc w:val="center"/>
              <w:rPr>
                <w:rFonts w:ascii="宋体" w:cs="宋体"/>
                <w:szCs w:val="28"/>
              </w:rPr>
            </w:pPr>
            <w:r>
              <w:rPr>
                <w:rFonts w:hint="eastAsia" w:ascii="宋体" w:hAnsi="宋体" w:cs="宋体"/>
                <w:szCs w:val="28"/>
              </w:rPr>
              <w:t>菌落总数</w:t>
            </w:r>
          </w:p>
        </w:tc>
        <w:tc>
          <w:tcPr>
            <w:tcW w:w="4686" w:type="dxa"/>
            <w:vAlign w:val="center"/>
          </w:tcPr>
          <w:p>
            <w:pPr>
              <w:spacing w:line="360" w:lineRule="auto"/>
              <w:jc w:val="center"/>
              <w:rPr>
                <w:rFonts w:ascii="宋体" w:cs="宋体"/>
                <w:szCs w:val="28"/>
              </w:rPr>
            </w:pPr>
            <w:r>
              <w:rPr>
                <w:rFonts w:hint="eastAsia" w:ascii="宋体" w:hAnsi="宋体" w:cs="宋体"/>
                <w:szCs w:val="28"/>
              </w:rPr>
              <w:t>培养箱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23</w:t>
            </w:r>
          </w:p>
        </w:tc>
        <w:tc>
          <w:tcPr>
            <w:tcW w:w="2742" w:type="dxa"/>
            <w:vAlign w:val="center"/>
          </w:tcPr>
          <w:p>
            <w:pPr>
              <w:spacing w:line="360" w:lineRule="auto"/>
              <w:jc w:val="center"/>
              <w:rPr>
                <w:rFonts w:ascii="宋体" w:cs="宋体"/>
                <w:szCs w:val="28"/>
              </w:rPr>
            </w:pPr>
            <w:r>
              <w:rPr>
                <w:rFonts w:hint="eastAsia" w:ascii="宋体" w:hAnsi="宋体" w:cs="宋体"/>
                <w:szCs w:val="28"/>
              </w:rPr>
              <w:t>亚硝酸盐</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24</w:t>
            </w:r>
          </w:p>
        </w:tc>
        <w:tc>
          <w:tcPr>
            <w:tcW w:w="2742" w:type="dxa"/>
            <w:vAlign w:val="center"/>
          </w:tcPr>
          <w:p>
            <w:pPr>
              <w:spacing w:line="360" w:lineRule="auto"/>
              <w:jc w:val="center"/>
              <w:rPr>
                <w:rFonts w:ascii="宋体" w:cs="宋体"/>
                <w:szCs w:val="28"/>
              </w:rPr>
            </w:pPr>
            <w:r>
              <w:rPr>
                <w:rFonts w:hint="eastAsia" w:ascii="宋体" w:hAnsi="宋体" w:cs="宋体"/>
                <w:szCs w:val="28"/>
              </w:rPr>
              <w:t>硝酸盐</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25</w:t>
            </w:r>
          </w:p>
        </w:tc>
        <w:tc>
          <w:tcPr>
            <w:tcW w:w="2742" w:type="dxa"/>
            <w:vAlign w:val="center"/>
          </w:tcPr>
          <w:p>
            <w:pPr>
              <w:spacing w:line="360" w:lineRule="auto"/>
              <w:jc w:val="center"/>
              <w:rPr>
                <w:rFonts w:ascii="宋体" w:cs="宋体"/>
                <w:szCs w:val="28"/>
              </w:rPr>
            </w:pPr>
            <w:r>
              <w:rPr>
                <w:rFonts w:hint="eastAsia" w:ascii="宋体" w:hAnsi="宋体" w:cs="宋体"/>
                <w:szCs w:val="28"/>
              </w:rPr>
              <w:t>氰化物</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26</w:t>
            </w:r>
          </w:p>
        </w:tc>
        <w:tc>
          <w:tcPr>
            <w:tcW w:w="2742" w:type="dxa"/>
            <w:vAlign w:val="center"/>
          </w:tcPr>
          <w:p>
            <w:pPr>
              <w:spacing w:line="360" w:lineRule="auto"/>
              <w:jc w:val="center"/>
              <w:rPr>
                <w:rFonts w:ascii="宋体" w:cs="宋体"/>
                <w:szCs w:val="28"/>
              </w:rPr>
            </w:pPr>
            <w:r>
              <w:rPr>
                <w:rFonts w:hint="eastAsia" w:ascii="宋体" w:hAnsi="宋体" w:cs="宋体"/>
                <w:szCs w:val="28"/>
              </w:rPr>
              <w:t>氟化物</w:t>
            </w:r>
          </w:p>
        </w:tc>
        <w:tc>
          <w:tcPr>
            <w:tcW w:w="4686" w:type="dxa"/>
            <w:vAlign w:val="center"/>
          </w:tcPr>
          <w:p>
            <w:pPr>
              <w:spacing w:line="360" w:lineRule="auto"/>
              <w:jc w:val="center"/>
              <w:rPr>
                <w:rFonts w:ascii="宋体" w:cs="宋体"/>
                <w:szCs w:val="28"/>
              </w:rPr>
            </w:pPr>
            <w:r>
              <w:rPr>
                <w:rFonts w:hint="eastAsia" w:ascii="宋体" w:hAnsi="宋体" w:cs="宋体"/>
                <w:szCs w:val="28"/>
              </w:rPr>
              <w:t>离子计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27</w:t>
            </w:r>
          </w:p>
        </w:tc>
        <w:tc>
          <w:tcPr>
            <w:tcW w:w="2742" w:type="dxa"/>
            <w:vAlign w:val="center"/>
          </w:tcPr>
          <w:p>
            <w:pPr>
              <w:spacing w:line="360" w:lineRule="auto"/>
              <w:jc w:val="center"/>
              <w:rPr>
                <w:rFonts w:ascii="宋体" w:cs="宋体"/>
                <w:szCs w:val="28"/>
              </w:rPr>
            </w:pPr>
            <w:r>
              <w:rPr>
                <w:rFonts w:hint="eastAsia" w:ascii="宋体" w:hAnsi="宋体" w:cs="宋体"/>
                <w:szCs w:val="28"/>
              </w:rPr>
              <w:t>碘化物</w:t>
            </w:r>
          </w:p>
        </w:tc>
        <w:tc>
          <w:tcPr>
            <w:tcW w:w="4686" w:type="dxa"/>
            <w:vAlign w:val="center"/>
          </w:tcPr>
          <w:p>
            <w:pPr>
              <w:spacing w:line="360" w:lineRule="auto"/>
              <w:jc w:val="center"/>
              <w:rPr>
                <w:rFonts w:ascii="宋体" w:cs="宋体"/>
                <w:szCs w:val="28"/>
              </w:rPr>
            </w:pPr>
            <w:r>
              <w:rPr>
                <w:rFonts w:hint="eastAsia" w:ascii="宋体" w:hAnsi="宋体" w:cs="宋体"/>
                <w:szCs w:val="28"/>
              </w:rPr>
              <w:t>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28</w:t>
            </w:r>
          </w:p>
        </w:tc>
        <w:tc>
          <w:tcPr>
            <w:tcW w:w="2742" w:type="dxa"/>
            <w:vAlign w:val="center"/>
          </w:tcPr>
          <w:p>
            <w:pPr>
              <w:spacing w:line="360" w:lineRule="auto"/>
              <w:jc w:val="center"/>
              <w:rPr>
                <w:rFonts w:ascii="宋体" w:cs="宋体"/>
                <w:szCs w:val="28"/>
              </w:rPr>
            </w:pPr>
            <w:r>
              <w:rPr>
                <w:rFonts w:hint="eastAsia" w:ascii="宋体" w:hAnsi="宋体" w:cs="宋体"/>
                <w:szCs w:val="28"/>
              </w:rPr>
              <w:t>汞</w:t>
            </w:r>
          </w:p>
        </w:tc>
        <w:tc>
          <w:tcPr>
            <w:tcW w:w="4686" w:type="dxa"/>
            <w:vAlign w:val="center"/>
          </w:tcPr>
          <w:p>
            <w:pPr>
              <w:spacing w:line="360" w:lineRule="auto"/>
              <w:jc w:val="center"/>
              <w:rPr>
                <w:rFonts w:ascii="宋体" w:cs="宋体"/>
                <w:szCs w:val="28"/>
              </w:rPr>
            </w:pPr>
            <w:r>
              <w:rPr>
                <w:rFonts w:hint="eastAsia" w:ascii="宋体" w:hAnsi="宋体" w:cs="宋体"/>
                <w:sz w:val="24"/>
              </w:rPr>
              <w:t>原子荧光分光光度计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29</w:t>
            </w:r>
          </w:p>
        </w:tc>
        <w:tc>
          <w:tcPr>
            <w:tcW w:w="2742" w:type="dxa"/>
            <w:vAlign w:val="center"/>
          </w:tcPr>
          <w:p>
            <w:pPr>
              <w:spacing w:line="360" w:lineRule="auto"/>
              <w:jc w:val="center"/>
              <w:rPr>
                <w:rFonts w:ascii="宋体" w:cs="宋体"/>
                <w:szCs w:val="28"/>
              </w:rPr>
            </w:pPr>
            <w:r>
              <w:rPr>
                <w:rFonts w:hint="eastAsia" w:ascii="宋体" w:hAnsi="宋体" w:cs="宋体"/>
                <w:szCs w:val="28"/>
              </w:rPr>
              <w:t>砷</w:t>
            </w:r>
          </w:p>
        </w:tc>
        <w:tc>
          <w:tcPr>
            <w:tcW w:w="4686" w:type="dxa"/>
            <w:vAlign w:val="center"/>
          </w:tcPr>
          <w:p>
            <w:pPr>
              <w:spacing w:line="360" w:lineRule="auto"/>
              <w:jc w:val="center"/>
              <w:rPr>
                <w:rFonts w:ascii="宋体" w:cs="宋体"/>
                <w:szCs w:val="28"/>
              </w:rPr>
            </w:pPr>
            <w:r>
              <w:rPr>
                <w:rFonts w:hint="eastAsia" w:ascii="宋体" w:hAnsi="宋体" w:cs="宋体"/>
                <w:sz w:val="24"/>
              </w:rPr>
              <w:t>原子荧光分光光度计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30</w:t>
            </w:r>
          </w:p>
        </w:tc>
        <w:tc>
          <w:tcPr>
            <w:tcW w:w="2742" w:type="dxa"/>
            <w:vAlign w:val="center"/>
          </w:tcPr>
          <w:p>
            <w:pPr>
              <w:spacing w:line="360" w:lineRule="auto"/>
              <w:jc w:val="center"/>
              <w:rPr>
                <w:rFonts w:ascii="宋体" w:cs="宋体"/>
                <w:szCs w:val="28"/>
              </w:rPr>
            </w:pPr>
            <w:r>
              <w:rPr>
                <w:rFonts w:hint="eastAsia" w:ascii="宋体" w:hAnsi="宋体" w:cs="宋体"/>
                <w:szCs w:val="28"/>
              </w:rPr>
              <w:t>硒</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31</w:t>
            </w:r>
          </w:p>
        </w:tc>
        <w:tc>
          <w:tcPr>
            <w:tcW w:w="2742" w:type="dxa"/>
            <w:vAlign w:val="center"/>
          </w:tcPr>
          <w:p>
            <w:pPr>
              <w:spacing w:line="360" w:lineRule="auto"/>
              <w:jc w:val="center"/>
              <w:rPr>
                <w:rFonts w:ascii="宋体" w:cs="宋体"/>
                <w:szCs w:val="28"/>
              </w:rPr>
            </w:pPr>
            <w:r>
              <w:rPr>
                <w:rFonts w:hint="eastAsia" w:ascii="宋体" w:hAnsi="宋体" w:cs="宋体"/>
                <w:szCs w:val="28"/>
              </w:rPr>
              <w:t>镉</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32</w:t>
            </w:r>
          </w:p>
        </w:tc>
        <w:tc>
          <w:tcPr>
            <w:tcW w:w="2742" w:type="dxa"/>
            <w:vAlign w:val="center"/>
          </w:tcPr>
          <w:p>
            <w:pPr>
              <w:spacing w:line="360" w:lineRule="auto"/>
              <w:jc w:val="center"/>
              <w:rPr>
                <w:rFonts w:ascii="宋体" w:cs="宋体"/>
                <w:szCs w:val="28"/>
              </w:rPr>
            </w:pPr>
            <w:r>
              <w:rPr>
                <w:rFonts w:hint="eastAsia" w:ascii="宋体" w:hAnsi="宋体" w:cs="宋体"/>
                <w:szCs w:val="28"/>
              </w:rPr>
              <w:t>铬</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33</w:t>
            </w:r>
          </w:p>
        </w:tc>
        <w:tc>
          <w:tcPr>
            <w:tcW w:w="2742" w:type="dxa"/>
            <w:vAlign w:val="center"/>
          </w:tcPr>
          <w:p>
            <w:pPr>
              <w:spacing w:line="360" w:lineRule="auto"/>
              <w:jc w:val="center"/>
              <w:rPr>
                <w:rFonts w:ascii="宋体" w:cs="宋体"/>
                <w:szCs w:val="28"/>
              </w:rPr>
            </w:pPr>
            <w:r>
              <w:rPr>
                <w:rFonts w:hint="eastAsia" w:ascii="宋体" w:hAnsi="宋体" w:cs="宋体"/>
                <w:szCs w:val="28"/>
              </w:rPr>
              <w:t>铅</w:t>
            </w:r>
          </w:p>
        </w:tc>
        <w:tc>
          <w:tcPr>
            <w:tcW w:w="4686" w:type="dxa"/>
            <w:vAlign w:val="center"/>
          </w:tcPr>
          <w:p>
            <w:pPr>
              <w:spacing w:line="360" w:lineRule="auto"/>
              <w:jc w:val="center"/>
              <w:rPr>
                <w:rFonts w:ascii="宋体" w:cs="宋体"/>
                <w:szCs w:val="28"/>
              </w:rPr>
            </w:pPr>
            <w:r>
              <w:rPr>
                <w:rFonts w:hint="eastAsia" w:ascii="宋体" w:hAnsi="宋体" w:cs="宋体"/>
                <w:szCs w:val="28"/>
              </w:rPr>
              <w:t>原子吸收分光光度计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34</w:t>
            </w:r>
          </w:p>
        </w:tc>
        <w:tc>
          <w:tcPr>
            <w:tcW w:w="2742" w:type="dxa"/>
            <w:vAlign w:val="center"/>
          </w:tcPr>
          <w:p>
            <w:pPr>
              <w:spacing w:line="360" w:lineRule="auto"/>
              <w:jc w:val="center"/>
              <w:rPr>
                <w:rFonts w:ascii="宋体" w:cs="宋体"/>
                <w:szCs w:val="28"/>
              </w:rPr>
            </w:pPr>
            <w:r>
              <w:rPr>
                <w:rFonts w:hint="eastAsia" w:ascii="宋体" w:hAnsi="宋体" w:cs="宋体"/>
                <w:szCs w:val="28"/>
              </w:rPr>
              <w:t>三氯甲烷</w:t>
            </w:r>
          </w:p>
        </w:tc>
        <w:tc>
          <w:tcPr>
            <w:tcW w:w="4686" w:type="dxa"/>
            <w:vAlign w:val="center"/>
          </w:tcPr>
          <w:p>
            <w:pPr>
              <w:spacing w:line="360" w:lineRule="auto"/>
              <w:jc w:val="center"/>
              <w:rPr>
                <w:rFonts w:ascii="宋体" w:cs="宋体"/>
                <w:szCs w:val="28"/>
              </w:rPr>
            </w:pPr>
            <w:r>
              <w:rPr>
                <w:rFonts w:hint="eastAsia" w:ascii="宋体" w:hAnsi="宋体" w:cs="宋体"/>
                <w:szCs w:val="28"/>
              </w:rPr>
              <w:t>气相色谱仪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35</w:t>
            </w:r>
          </w:p>
        </w:tc>
        <w:tc>
          <w:tcPr>
            <w:tcW w:w="2742" w:type="dxa"/>
            <w:vAlign w:val="center"/>
          </w:tcPr>
          <w:p>
            <w:pPr>
              <w:spacing w:line="360" w:lineRule="auto"/>
              <w:jc w:val="center"/>
              <w:rPr>
                <w:rFonts w:ascii="宋体" w:cs="宋体"/>
                <w:szCs w:val="28"/>
              </w:rPr>
            </w:pPr>
            <w:r>
              <w:rPr>
                <w:rFonts w:hint="eastAsia" w:ascii="宋体" w:hAnsi="宋体" w:cs="宋体"/>
                <w:szCs w:val="28"/>
              </w:rPr>
              <w:t>四氯化碳</w:t>
            </w:r>
          </w:p>
        </w:tc>
        <w:tc>
          <w:tcPr>
            <w:tcW w:w="4686" w:type="dxa"/>
            <w:vAlign w:val="center"/>
          </w:tcPr>
          <w:p>
            <w:pPr>
              <w:spacing w:line="360" w:lineRule="auto"/>
              <w:jc w:val="center"/>
              <w:rPr>
                <w:rFonts w:ascii="宋体" w:cs="宋体"/>
                <w:szCs w:val="28"/>
              </w:rPr>
            </w:pPr>
            <w:r>
              <w:rPr>
                <w:rFonts w:hint="eastAsia" w:ascii="宋体" w:hAnsi="宋体" w:cs="宋体"/>
                <w:szCs w:val="28"/>
              </w:rPr>
              <w:t>气相色谱仪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36</w:t>
            </w:r>
          </w:p>
        </w:tc>
        <w:tc>
          <w:tcPr>
            <w:tcW w:w="2742" w:type="dxa"/>
            <w:vAlign w:val="center"/>
          </w:tcPr>
          <w:p>
            <w:pPr>
              <w:spacing w:line="360" w:lineRule="auto"/>
              <w:jc w:val="center"/>
              <w:rPr>
                <w:rFonts w:ascii="宋体" w:cs="宋体"/>
                <w:szCs w:val="28"/>
              </w:rPr>
            </w:pPr>
            <w:r>
              <w:rPr>
                <w:rFonts w:hint="eastAsia" w:ascii="宋体" w:hAnsi="宋体" w:cs="宋体"/>
                <w:szCs w:val="28"/>
              </w:rPr>
              <w:t>苯</w:t>
            </w:r>
          </w:p>
        </w:tc>
        <w:tc>
          <w:tcPr>
            <w:tcW w:w="4686" w:type="dxa"/>
            <w:vAlign w:val="center"/>
          </w:tcPr>
          <w:p>
            <w:pPr>
              <w:spacing w:line="360" w:lineRule="auto"/>
              <w:jc w:val="center"/>
              <w:rPr>
                <w:rFonts w:ascii="宋体" w:cs="宋体"/>
                <w:szCs w:val="28"/>
              </w:rPr>
            </w:pPr>
            <w:r>
              <w:rPr>
                <w:rFonts w:hint="eastAsia" w:ascii="宋体" w:hAnsi="宋体" w:cs="宋体"/>
                <w:szCs w:val="28"/>
              </w:rPr>
              <w:t>气相色谱仪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37</w:t>
            </w:r>
          </w:p>
        </w:tc>
        <w:tc>
          <w:tcPr>
            <w:tcW w:w="2742" w:type="dxa"/>
            <w:vAlign w:val="center"/>
          </w:tcPr>
          <w:p>
            <w:pPr>
              <w:spacing w:line="360" w:lineRule="auto"/>
              <w:jc w:val="center"/>
              <w:rPr>
                <w:rFonts w:ascii="宋体" w:cs="宋体"/>
                <w:szCs w:val="28"/>
              </w:rPr>
            </w:pPr>
            <w:r>
              <w:rPr>
                <w:rFonts w:hint="eastAsia" w:ascii="宋体" w:hAnsi="宋体" w:cs="宋体"/>
                <w:szCs w:val="28"/>
              </w:rPr>
              <w:t>甲苯</w:t>
            </w:r>
          </w:p>
        </w:tc>
        <w:tc>
          <w:tcPr>
            <w:tcW w:w="4686" w:type="dxa"/>
            <w:vAlign w:val="center"/>
          </w:tcPr>
          <w:p>
            <w:pPr>
              <w:spacing w:line="360" w:lineRule="auto"/>
              <w:jc w:val="center"/>
              <w:rPr>
                <w:rFonts w:ascii="宋体" w:cs="宋体"/>
                <w:szCs w:val="28"/>
              </w:rPr>
            </w:pPr>
            <w:r>
              <w:rPr>
                <w:rFonts w:hint="eastAsia" w:ascii="宋体" w:hAnsi="宋体" w:cs="宋体"/>
                <w:szCs w:val="28"/>
              </w:rPr>
              <w:t>气相色谱仪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spacing w:line="360" w:lineRule="auto"/>
              <w:jc w:val="center"/>
              <w:rPr>
                <w:rFonts w:ascii="宋体" w:cs="宋体"/>
                <w:szCs w:val="28"/>
              </w:rPr>
            </w:pPr>
            <w:r>
              <w:rPr>
                <w:rFonts w:ascii="宋体" w:hAnsi="宋体" w:cs="宋体"/>
                <w:szCs w:val="28"/>
              </w:rPr>
              <w:t>38</w:t>
            </w:r>
          </w:p>
        </w:tc>
        <w:tc>
          <w:tcPr>
            <w:tcW w:w="2742" w:type="dxa"/>
            <w:vAlign w:val="center"/>
          </w:tcPr>
          <w:p>
            <w:pPr>
              <w:spacing w:line="360" w:lineRule="auto"/>
              <w:jc w:val="center"/>
              <w:rPr>
                <w:rFonts w:ascii="宋体" w:cs="宋体"/>
                <w:szCs w:val="28"/>
              </w:rPr>
            </w:pPr>
            <w:r>
              <w:rPr>
                <w:rFonts w:hint="eastAsia" w:ascii="宋体" w:hAnsi="宋体" w:cs="宋体"/>
                <w:szCs w:val="28"/>
              </w:rPr>
              <w:t>总α放射性</w:t>
            </w:r>
          </w:p>
        </w:tc>
        <w:tc>
          <w:tcPr>
            <w:tcW w:w="4686" w:type="dxa"/>
            <w:vMerge w:val="restart"/>
            <w:vAlign w:val="center"/>
          </w:tcPr>
          <w:p>
            <w:pPr>
              <w:spacing w:line="360" w:lineRule="auto"/>
              <w:jc w:val="center"/>
              <w:rPr>
                <w:rFonts w:ascii="宋体" w:cs="宋体"/>
                <w:szCs w:val="28"/>
              </w:rPr>
            </w:pPr>
            <w:r>
              <w:rPr>
                <w:rFonts w:hint="eastAsia" w:ascii="宋体" w:hAnsi="宋体" w:cs="宋体"/>
                <w:szCs w:val="28"/>
              </w:rPr>
              <w:t>α、β测量系统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bottom w:val="single" w:color="auto" w:sz="12" w:space="0"/>
            </w:tcBorders>
            <w:vAlign w:val="center"/>
          </w:tcPr>
          <w:p>
            <w:pPr>
              <w:spacing w:line="360" w:lineRule="auto"/>
              <w:jc w:val="center"/>
              <w:rPr>
                <w:rFonts w:ascii="宋体" w:cs="宋体"/>
                <w:szCs w:val="28"/>
              </w:rPr>
            </w:pPr>
            <w:r>
              <w:rPr>
                <w:rFonts w:ascii="宋体" w:hAnsi="宋体" w:cs="宋体"/>
                <w:szCs w:val="28"/>
              </w:rPr>
              <w:t>39</w:t>
            </w:r>
          </w:p>
        </w:tc>
        <w:tc>
          <w:tcPr>
            <w:tcW w:w="2742" w:type="dxa"/>
            <w:tcBorders>
              <w:bottom w:val="single" w:color="auto" w:sz="12" w:space="0"/>
            </w:tcBorders>
            <w:vAlign w:val="center"/>
          </w:tcPr>
          <w:p>
            <w:pPr>
              <w:spacing w:line="360" w:lineRule="auto"/>
              <w:jc w:val="center"/>
              <w:rPr>
                <w:rFonts w:ascii="宋体" w:cs="宋体"/>
                <w:szCs w:val="28"/>
              </w:rPr>
            </w:pPr>
            <w:r>
              <w:rPr>
                <w:rFonts w:hint="eastAsia" w:ascii="宋体" w:hAnsi="宋体" w:cs="宋体"/>
                <w:szCs w:val="28"/>
              </w:rPr>
              <w:t>总β放射性</w:t>
            </w:r>
          </w:p>
        </w:tc>
        <w:tc>
          <w:tcPr>
            <w:tcW w:w="4686" w:type="dxa"/>
            <w:vMerge w:val="continue"/>
            <w:tcBorders>
              <w:bottom w:val="single" w:color="auto" w:sz="12" w:space="0"/>
            </w:tcBorders>
            <w:vAlign w:val="center"/>
          </w:tcPr>
          <w:p>
            <w:pPr>
              <w:spacing w:line="360" w:lineRule="auto"/>
              <w:jc w:val="center"/>
              <w:rPr>
                <w:rFonts w:ascii="宋体" w:cs="宋体"/>
                <w:szCs w:val="28"/>
              </w:rPr>
            </w:pPr>
          </w:p>
        </w:tc>
      </w:tr>
    </w:tbl>
    <w:p>
      <w:pPr>
        <w:spacing w:line="360" w:lineRule="auto"/>
        <w:rPr>
          <w:rFonts w:ascii="宋体" w:cs="宋体"/>
          <w:b/>
          <w:bCs/>
          <w:sz w:val="24"/>
        </w:rPr>
      </w:pPr>
    </w:p>
    <w:p>
      <w:pPr>
        <w:spacing w:line="360" w:lineRule="auto"/>
        <w:rPr>
          <w:rFonts w:ascii="宋体" w:cs="宋体"/>
          <w:b/>
          <w:bCs/>
          <w:sz w:val="28"/>
          <w:szCs w:val="28"/>
        </w:rPr>
      </w:pPr>
      <w:r>
        <w:rPr>
          <w:rFonts w:ascii="宋体" w:cs="宋体"/>
          <w:b/>
          <w:bCs/>
          <w:sz w:val="28"/>
          <w:szCs w:val="28"/>
        </w:rPr>
        <w:br w:type="page"/>
      </w:r>
    </w:p>
    <w:p>
      <w:pPr>
        <w:spacing w:line="360" w:lineRule="auto"/>
        <w:rPr>
          <w:rFonts w:ascii="宋体" w:cs="宋体"/>
          <w:b/>
          <w:bCs/>
          <w:sz w:val="28"/>
          <w:szCs w:val="28"/>
        </w:rPr>
      </w:pPr>
      <w:r>
        <w:rPr>
          <w:rFonts w:hint="eastAsia" w:ascii="宋体" w:hAnsi="宋体" w:cs="宋体"/>
          <w:b/>
          <w:bCs/>
          <w:sz w:val="28"/>
          <w:szCs w:val="28"/>
        </w:rPr>
        <w:t>七、监测质量控制</w:t>
      </w:r>
    </w:p>
    <w:p>
      <w:pPr>
        <w:snapToGrid w:val="0"/>
        <w:spacing w:line="360" w:lineRule="auto"/>
        <w:ind w:firstLine="480" w:firstLineChars="200"/>
        <w:rPr>
          <w:sz w:val="24"/>
        </w:rPr>
      </w:pPr>
      <w:r>
        <w:rPr>
          <w:rFonts w:hint="eastAsia" w:ascii="宋体" w:hAnsi="宋体" w:cs="宋体"/>
          <w:sz w:val="24"/>
        </w:rPr>
        <w:t>根据《吉林省土壤环境重点监管企业自行监测技术指南（暂行）》</w:t>
      </w:r>
      <w:r>
        <w:rPr>
          <w:rFonts w:hint="eastAsia"/>
          <w:sz w:val="24"/>
        </w:rPr>
        <w:t>中规定，委托有资质的检测机构代其开展自行监测的，重点企业不用建立质量保证和控制措施的方案，但应对检测机构资质及测试能力进行确认。故本公司不用建立质量保证和控制措施方案。但对第三方检测机构提出相应要求：</w:t>
      </w:r>
    </w:p>
    <w:p>
      <w:pPr>
        <w:spacing w:line="360" w:lineRule="auto"/>
        <w:ind w:firstLine="480" w:firstLineChars="200"/>
        <w:rPr>
          <w:rFonts w:ascii="宋体" w:cs="宋体"/>
          <w:sz w:val="24"/>
        </w:rPr>
      </w:pPr>
      <w:bookmarkStart w:id="6" w:name="_Toc524681283"/>
      <w:bookmarkStart w:id="7" w:name="_Toc524863216"/>
      <w:r>
        <w:rPr>
          <w:rFonts w:ascii="宋体" w:hAnsi="宋体" w:cs="宋体"/>
          <w:sz w:val="24"/>
        </w:rPr>
        <w:t>1</w:t>
      </w:r>
      <w:r>
        <w:rPr>
          <w:rFonts w:hint="eastAsia" w:ascii="宋体" w:hAnsi="宋体" w:cs="宋体"/>
          <w:sz w:val="24"/>
        </w:rPr>
        <w:t>、监测人员</w:t>
      </w:r>
      <w:bookmarkEnd w:id="6"/>
      <w:bookmarkEnd w:id="7"/>
    </w:p>
    <w:p>
      <w:pPr>
        <w:spacing w:line="360" w:lineRule="auto"/>
        <w:ind w:firstLine="480" w:firstLineChars="200"/>
        <w:rPr>
          <w:sz w:val="24"/>
        </w:rPr>
      </w:pPr>
      <w:r>
        <w:rPr>
          <w:rFonts w:hint="eastAsia"/>
          <w:sz w:val="24"/>
        </w:rPr>
        <w:t>测试实验室应具备数量充足，技术水平满足工作要求的技术人员。并对人员实施培训教育和能力确认，以保证人员对监测数据正确性和可靠性的影响。</w:t>
      </w:r>
    </w:p>
    <w:p>
      <w:pPr>
        <w:spacing w:line="360" w:lineRule="auto"/>
        <w:ind w:firstLine="480" w:firstLineChars="200"/>
        <w:rPr>
          <w:rFonts w:ascii="宋体" w:cs="宋体"/>
          <w:sz w:val="24"/>
        </w:rPr>
      </w:pPr>
      <w:bookmarkStart w:id="8" w:name="_Toc524863217"/>
      <w:bookmarkStart w:id="9" w:name="_Toc524681284"/>
      <w:r>
        <w:rPr>
          <w:rFonts w:ascii="宋体" w:hAnsi="宋体" w:cs="宋体"/>
          <w:sz w:val="24"/>
        </w:rPr>
        <w:t>2</w:t>
      </w:r>
      <w:r>
        <w:rPr>
          <w:rFonts w:hint="eastAsia" w:ascii="宋体" w:hAnsi="宋体" w:cs="宋体"/>
          <w:sz w:val="24"/>
        </w:rPr>
        <w:t>、监测设施和环境</w:t>
      </w:r>
      <w:bookmarkEnd w:id="8"/>
      <w:bookmarkEnd w:id="9"/>
    </w:p>
    <w:p>
      <w:pPr>
        <w:spacing w:line="360" w:lineRule="auto"/>
        <w:ind w:firstLine="480" w:firstLineChars="200"/>
        <w:rPr>
          <w:rFonts w:ascii="宋体" w:cs="宋体"/>
          <w:sz w:val="24"/>
        </w:rPr>
      </w:pPr>
      <w:r>
        <w:rPr>
          <w:rFonts w:hint="eastAsia" w:ascii="宋体" w:hAnsi="宋体" w:cs="宋体"/>
          <w:sz w:val="24"/>
        </w:rPr>
        <w:t>测试实验室应对监测工作场所条件进行有效控制，提供满足测试条件的实验室环境条件。</w:t>
      </w:r>
    </w:p>
    <w:p>
      <w:pPr>
        <w:spacing w:line="360" w:lineRule="auto"/>
        <w:ind w:firstLine="480" w:firstLineChars="200"/>
        <w:rPr>
          <w:sz w:val="24"/>
        </w:rPr>
      </w:pPr>
      <w:bookmarkStart w:id="10" w:name="_Toc524681285"/>
      <w:bookmarkStart w:id="11" w:name="_Toc524863218"/>
      <w:r>
        <w:rPr>
          <w:rFonts w:ascii="宋体" w:hAnsi="宋体" w:cs="宋体"/>
          <w:sz w:val="24"/>
        </w:rPr>
        <w:t>3</w:t>
      </w:r>
      <w:r>
        <w:rPr>
          <w:rFonts w:hint="eastAsia" w:ascii="宋体" w:hAnsi="宋体" w:cs="宋体"/>
          <w:sz w:val="24"/>
        </w:rPr>
        <w:t>、</w:t>
      </w:r>
      <w:r>
        <w:rPr>
          <w:rFonts w:hint="eastAsia"/>
          <w:sz w:val="24"/>
        </w:rPr>
        <w:t>监测仪器设备和实验试剂</w:t>
      </w:r>
      <w:bookmarkEnd w:id="10"/>
      <w:bookmarkEnd w:id="11"/>
    </w:p>
    <w:p>
      <w:pPr>
        <w:spacing w:line="360" w:lineRule="auto"/>
        <w:ind w:firstLine="480" w:firstLineChars="200"/>
        <w:rPr>
          <w:sz w:val="24"/>
        </w:rPr>
      </w:pPr>
      <w:r>
        <w:rPr>
          <w:rFonts w:hint="eastAsia"/>
          <w:sz w:val="24"/>
        </w:rPr>
        <w:t>应配备数量充足、技术指标符合相关监测方法要求的各类分析测试仪器设备，标准物质和实验试剂。</w:t>
      </w:r>
    </w:p>
    <w:p>
      <w:pPr>
        <w:spacing w:line="360" w:lineRule="auto"/>
        <w:ind w:firstLine="480" w:firstLineChars="200"/>
        <w:rPr>
          <w:rFonts w:ascii="宋体" w:cs="宋体"/>
          <w:sz w:val="24"/>
        </w:rPr>
      </w:pPr>
      <w:bookmarkStart w:id="12" w:name="_Toc524681286"/>
      <w:bookmarkStart w:id="13" w:name="_Toc524863219"/>
      <w:r>
        <w:rPr>
          <w:rFonts w:ascii="宋体" w:hAnsi="宋体" w:cs="宋体"/>
          <w:sz w:val="24"/>
        </w:rPr>
        <w:t>4</w:t>
      </w:r>
      <w:r>
        <w:rPr>
          <w:rFonts w:hint="eastAsia" w:ascii="宋体" w:hAnsi="宋体" w:cs="宋体"/>
          <w:sz w:val="24"/>
        </w:rPr>
        <w:t>、监测质量控制</w:t>
      </w:r>
      <w:bookmarkEnd w:id="12"/>
      <w:bookmarkEnd w:id="13"/>
    </w:p>
    <w:p>
      <w:pPr>
        <w:spacing w:line="360" w:lineRule="auto"/>
        <w:ind w:firstLine="480" w:firstLineChars="200"/>
        <w:rPr>
          <w:sz w:val="24"/>
        </w:rPr>
      </w:pPr>
      <w:r>
        <w:rPr>
          <w:rFonts w:hint="eastAsia"/>
          <w:sz w:val="24"/>
        </w:rPr>
        <w:t>应编制质量控制计划，选择与监测工作类型相关的质控方法，包括使用标准物质，采用空白实验、平行样品测定、加标回收率测定等，定期进行质控数据分析。</w:t>
      </w:r>
    </w:p>
    <w:p>
      <w:pPr>
        <w:spacing w:line="360" w:lineRule="auto"/>
        <w:ind w:firstLine="480" w:firstLineChars="200"/>
        <w:rPr>
          <w:sz w:val="24"/>
        </w:rPr>
      </w:pPr>
      <w:bookmarkStart w:id="14" w:name="_Toc524863220"/>
      <w:r>
        <w:rPr>
          <w:rFonts w:ascii="宋体" w:hAnsi="宋体" w:cs="宋体"/>
          <w:sz w:val="24"/>
        </w:rPr>
        <w:t>5</w:t>
      </w:r>
      <w:r>
        <w:rPr>
          <w:rFonts w:hint="eastAsia" w:ascii="宋体" w:hAnsi="宋体" w:cs="宋体"/>
          <w:sz w:val="24"/>
        </w:rPr>
        <w:t>、</w:t>
      </w:r>
      <w:r>
        <w:rPr>
          <w:rFonts w:hint="eastAsia"/>
          <w:sz w:val="24"/>
        </w:rPr>
        <w:t>监测结果</w:t>
      </w:r>
      <w:bookmarkEnd w:id="14"/>
    </w:p>
    <w:p>
      <w:pPr>
        <w:spacing w:line="360" w:lineRule="auto"/>
        <w:ind w:firstLine="480" w:firstLineChars="200"/>
        <w:rPr>
          <w:sz w:val="24"/>
        </w:rPr>
      </w:pPr>
      <w:r>
        <w:rPr>
          <w:rFonts w:hint="eastAsia"/>
          <w:sz w:val="24"/>
        </w:rPr>
        <w:t>监测结果的计量单位采用中华人民共和国法定计量单位，并注明监测方法及检出限。</w:t>
      </w:r>
    </w:p>
    <w:p>
      <w:pPr>
        <w:spacing w:line="360" w:lineRule="auto"/>
        <w:ind w:firstLine="480" w:firstLineChars="200"/>
        <w:rPr>
          <w:sz w:val="24"/>
        </w:rPr>
      </w:pPr>
      <w:bookmarkStart w:id="15" w:name="_Toc524863221"/>
      <w:r>
        <w:rPr>
          <w:rFonts w:ascii="宋体" w:hAnsi="宋体" w:cs="宋体"/>
          <w:sz w:val="24"/>
        </w:rPr>
        <w:t>6</w:t>
      </w:r>
      <w:r>
        <w:rPr>
          <w:rFonts w:hint="eastAsia" w:ascii="宋体" w:hAnsi="宋体" w:cs="宋体"/>
          <w:sz w:val="24"/>
        </w:rPr>
        <w:t>、</w:t>
      </w:r>
      <w:r>
        <w:rPr>
          <w:rFonts w:hint="eastAsia"/>
          <w:sz w:val="24"/>
        </w:rPr>
        <w:t>监测结果分析</w:t>
      </w:r>
      <w:bookmarkEnd w:id="15"/>
    </w:p>
    <w:p>
      <w:pPr>
        <w:spacing w:line="360" w:lineRule="auto"/>
        <w:ind w:firstLine="480" w:firstLineChars="200"/>
        <w:rPr>
          <w:sz w:val="24"/>
        </w:rPr>
      </w:pPr>
      <w:r>
        <w:rPr>
          <w:rFonts w:hint="eastAsia"/>
          <w:sz w:val="24"/>
        </w:rPr>
        <w:t>企业应依照本指南要求，依据监测结果进行原因分析，并根据长期监测工作，开展统计分析工作。原因分析包括：</w:t>
      </w:r>
    </w:p>
    <w:p>
      <w:pPr>
        <w:spacing w:line="360" w:lineRule="auto"/>
        <w:ind w:firstLine="480" w:firstLineChars="200"/>
        <w:rPr>
          <w:sz w:val="24"/>
        </w:rPr>
      </w:pPr>
      <w:r>
        <w:rPr>
          <w:rFonts w:hint="eastAsia" w:ascii="宋体" w:hAnsi="宋体" w:cs="宋体"/>
          <w:sz w:val="24"/>
        </w:rPr>
        <w:t>①</w:t>
      </w:r>
      <w:r>
        <w:rPr>
          <w:rFonts w:hint="eastAsia"/>
          <w:sz w:val="24"/>
        </w:rPr>
        <w:t>监测结果分析显示特征污染物浓度超过相应标准限值；</w:t>
      </w:r>
    </w:p>
    <w:p>
      <w:pPr>
        <w:spacing w:line="360" w:lineRule="auto"/>
        <w:ind w:firstLine="480" w:firstLineChars="200"/>
        <w:rPr>
          <w:sz w:val="24"/>
        </w:rPr>
      </w:pPr>
      <w:r>
        <w:rPr>
          <w:rFonts w:hint="eastAsia" w:ascii="宋体" w:hAnsi="宋体" w:cs="宋体"/>
          <w:sz w:val="24"/>
        </w:rPr>
        <w:t>②</w:t>
      </w:r>
      <w:r>
        <w:rPr>
          <w:rFonts w:hint="eastAsia"/>
          <w:sz w:val="24"/>
        </w:rPr>
        <w:t>特征污染物未列出标准限值的，但是监测点污染物监测值与背景点位相应监测值有显著性差异的；</w:t>
      </w:r>
    </w:p>
    <w:p>
      <w:pPr>
        <w:spacing w:line="360" w:lineRule="auto"/>
        <w:ind w:firstLine="480" w:firstLineChars="200"/>
        <w:rPr>
          <w:sz w:val="24"/>
        </w:rPr>
      </w:pPr>
      <w:r>
        <w:rPr>
          <w:rFonts w:hint="eastAsia" w:ascii="宋体" w:hAnsi="宋体" w:cs="宋体"/>
          <w:sz w:val="24"/>
        </w:rPr>
        <w:t>③</w:t>
      </w:r>
      <w:r>
        <w:rPr>
          <w:rFonts w:hint="eastAsia"/>
          <w:sz w:val="24"/>
        </w:rPr>
        <w:t>多年监测结果显示，相同监测点位污染物监测结果变化明显且增强的。</w:t>
      </w:r>
    </w:p>
    <w:p>
      <w:pPr>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、样品采集、保存、流转及分析测试</w:t>
      </w:r>
    </w:p>
    <w:p>
      <w:pPr>
        <w:spacing w:line="360" w:lineRule="auto"/>
        <w:ind w:firstLine="480" w:firstLineChars="200"/>
        <w:rPr>
          <w:rFonts w:ascii="宋体" w:cs="宋体"/>
          <w:sz w:val="24"/>
        </w:rPr>
      </w:pPr>
      <w:bookmarkStart w:id="16" w:name="_Toc524863209"/>
      <w:bookmarkStart w:id="17" w:name="_Toc524681276"/>
      <w:r>
        <w:rPr>
          <w:rFonts w:hint="eastAsia" w:ascii="宋体" w:hAnsi="宋体" w:cs="宋体"/>
          <w:sz w:val="24"/>
        </w:rPr>
        <w:t>⑴土壤样品采集</w:t>
      </w:r>
      <w:bookmarkEnd w:id="16"/>
      <w:bookmarkEnd w:id="17"/>
    </w:p>
    <w:p>
      <w:pPr>
        <w:spacing w:line="360" w:lineRule="auto"/>
        <w:ind w:firstLine="480" w:firstLineChars="200"/>
        <w:rPr>
          <w:rFonts w:ascii="宋体" w:cs="宋体"/>
          <w:sz w:val="24"/>
        </w:rPr>
      </w:pPr>
      <w:r>
        <w:rPr>
          <w:rFonts w:hint="eastAsia" w:ascii="宋体" w:hAnsi="宋体" w:cs="宋体"/>
          <w:sz w:val="24"/>
        </w:rPr>
        <w:t>①土壤样品的采集为了保证样品的代表性，减低监测费用，除有机物外采取采集混合样的方案。土壤采样的基本要求为尽量减少土壤扰动，保证土壤样品在采样过程不被二次污染。表层土壤的采集一般采用挖掘方式进行。深层土壤的采集以钻孔取样为主，也可采用槽探的方式进行采样。</w:t>
      </w:r>
    </w:p>
    <w:p>
      <w:pPr>
        <w:spacing w:line="360" w:lineRule="auto"/>
        <w:ind w:firstLine="480" w:firstLineChars="200"/>
        <w:rPr>
          <w:rFonts w:ascii="宋体" w:cs="宋体"/>
          <w:sz w:val="24"/>
        </w:rPr>
      </w:pPr>
      <w:r>
        <w:rPr>
          <w:rFonts w:hint="eastAsia" w:ascii="宋体" w:hAnsi="宋体" w:cs="宋体"/>
          <w:sz w:val="24"/>
        </w:rPr>
        <w:t>②有机物土壤样品必须单独采样，禁止对样品均质化处理，禁止采集混合样。采样后立即将样品装入密封的容器，以减少暴露时间。</w:t>
      </w:r>
    </w:p>
    <w:p>
      <w:pPr>
        <w:spacing w:line="360" w:lineRule="auto"/>
        <w:ind w:firstLine="480" w:firstLineChars="200"/>
        <w:rPr>
          <w:rFonts w:ascii="宋体" w:cs="宋体"/>
          <w:sz w:val="24"/>
        </w:rPr>
      </w:pPr>
      <w:r>
        <w:rPr>
          <w:rFonts w:hint="eastAsia" w:ascii="宋体" w:hAnsi="宋体" w:cs="宋体"/>
          <w:sz w:val="24"/>
        </w:rPr>
        <w:t>③挥发性有机物污染、易分解有机物污染土壤的采样，应采用无扰动式的采样方法和工具。钻孔取样可采用快速击入法、快速压入法及回转法采集。</w:t>
      </w:r>
    </w:p>
    <w:p>
      <w:pPr>
        <w:spacing w:line="360" w:lineRule="auto"/>
        <w:ind w:firstLine="480" w:firstLineChars="200"/>
        <w:rPr>
          <w:rFonts w:ascii="宋体" w:cs="宋体"/>
          <w:sz w:val="24"/>
        </w:rPr>
      </w:pPr>
      <w:bookmarkStart w:id="18" w:name="_Toc524863210"/>
      <w:bookmarkStart w:id="19" w:name="_Toc524681277"/>
      <w:r>
        <w:rPr>
          <w:rFonts w:hint="eastAsia" w:ascii="宋体" w:hAnsi="宋体" w:cs="宋体"/>
          <w:sz w:val="24"/>
        </w:rPr>
        <w:t>⑵土壤样品的保存与流转</w:t>
      </w:r>
      <w:bookmarkEnd w:id="18"/>
      <w:bookmarkEnd w:id="19"/>
    </w:p>
    <w:p>
      <w:pPr>
        <w:spacing w:line="360" w:lineRule="auto"/>
        <w:ind w:firstLine="480" w:firstLineChars="200"/>
        <w:rPr>
          <w:rFonts w:ascii="宋体" w:cs="宋体"/>
          <w:sz w:val="24"/>
        </w:rPr>
      </w:pPr>
      <w:r>
        <w:rPr>
          <w:rFonts w:hint="eastAsia" w:ascii="宋体" w:hAnsi="宋体" w:cs="宋体"/>
          <w:sz w:val="24"/>
        </w:rPr>
        <w:t>①保存</w:t>
      </w:r>
    </w:p>
    <w:p>
      <w:pPr>
        <w:spacing w:line="360" w:lineRule="auto"/>
        <w:ind w:firstLine="480" w:firstLineChars="200"/>
        <w:rPr>
          <w:rFonts w:ascii="宋体" w:cs="宋体"/>
          <w:sz w:val="24"/>
        </w:rPr>
      </w:pPr>
      <w:r>
        <w:rPr>
          <w:rFonts w:hint="eastAsia" w:ascii="宋体" w:hAnsi="宋体" w:cs="宋体"/>
          <w:sz w:val="24"/>
        </w:rPr>
        <w:t>挥发性有机物污染的土壤样品应采用密封性的采样瓶封装，样品应充满容器整个空间；含易分解有机物的待测定样品，可采取适当的封闭措施（如甲醇或水液封等方式保存于采样瓶中）。样品应置于</w:t>
      </w:r>
      <w:r>
        <w:rPr>
          <w:rFonts w:ascii="宋体" w:hAnsi="宋体" w:cs="宋体"/>
          <w:sz w:val="24"/>
        </w:rPr>
        <w:t>4</w:t>
      </w:r>
      <w:r>
        <w:rPr>
          <w:rFonts w:hint="eastAsia" w:ascii="宋体" w:hAnsi="宋体" w:cs="宋体"/>
          <w:sz w:val="24"/>
        </w:rPr>
        <w:t>℃以下的低温环境（如冰箱）中运输、保存，避免运输、保存过程中的挥发损失，送至实验室后应尽快分析测试。挥发性有机物浓度较高的样品装瓶后应密封在塑料袋中，避免交叉污染，应通过运输空白样来控制运输和保存过程中交叉污染情况。</w:t>
      </w:r>
    </w:p>
    <w:p>
      <w:pPr>
        <w:spacing w:line="360" w:lineRule="auto"/>
        <w:ind w:firstLine="480" w:firstLineChars="200"/>
        <w:rPr>
          <w:rFonts w:ascii="宋体" w:cs="宋体"/>
          <w:sz w:val="24"/>
        </w:rPr>
      </w:pPr>
      <w:r>
        <w:rPr>
          <w:rFonts w:hint="eastAsia" w:ascii="宋体" w:hAnsi="宋体" w:cs="宋体"/>
          <w:sz w:val="24"/>
        </w:rPr>
        <w:t>②流转</w:t>
      </w:r>
    </w:p>
    <w:p>
      <w:pPr>
        <w:spacing w:line="360" w:lineRule="auto"/>
        <w:ind w:firstLine="480" w:firstLineChars="200"/>
        <w:rPr>
          <w:rFonts w:ascii="宋体" w:cs="宋体"/>
          <w:sz w:val="24"/>
        </w:rPr>
      </w:pPr>
      <w:r>
        <w:rPr>
          <w:rFonts w:hint="eastAsia" w:ascii="宋体" w:hAnsi="宋体" w:cs="宋体"/>
          <w:sz w:val="24"/>
        </w:rPr>
        <w:t>样品需流转的，应在样品装运前必须逐件登记，样品标签和采样记录进行核对，保存核对记录。实验室样品接收人员应确认样品的保存条件和保存方式是否符合要求。收样实验室应清点核实样品数量，并在样品运送单上签字确认。</w:t>
      </w:r>
    </w:p>
    <w:p>
      <w:pPr>
        <w:snapToGrid w:val="0"/>
        <w:spacing w:beforeLines="50" w:afterLines="50" w:line="360" w:lineRule="auto"/>
        <w:outlineLvl w:val="2"/>
        <w:rPr>
          <w:rFonts w:ascii="宋体" w:cs="宋体"/>
          <w:sz w:val="24"/>
        </w:rPr>
      </w:pPr>
      <w:bookmarkStart w:id="20" w:name="_Toc524681279"/>
      <w:bookmarkStart w:id="21" w:name="_Toc524863212"/>
      <w:r>
        <w:rPr>
          <w:rFonts w:hint="eastAsia" w:ascii="宋体" w:hAnsi="宋体" w:cs="宋体"/>
          <w:sz w:val="24"/>
        </w:rPr>
        <w:t>⑶地下水采集</w:t>
      </w:r>
      <w:bookmarkEnd w:id="20"/>
      <w:bookmarkEnd w:id="21"/>
    </w:p>
    <w:p>
      <w:pPr>
        <w:snapToGrid w:val="0"/>
        <w:spacing w:line="360" w:lineRule="auto"/>
        <w:ind w:firstLine="480" w:firstLineChars="200"/>
        <w:rPr>
          <w:rFonts w:ascii="宋体" w:cs="宋体"/>
          <w:sz w:val="24"/>
        </w:rPr>
      </w:pPr>
      <w:r>
        <w:rPr>
          <w:rFonts w:hint="eastAsia" w:ascii="宋体" w:hAnsi="宋体" w:cs="宋体"/>
          <w:sz w:val="24"/>
        </w:rPr>
        <w:t>地下水水质监测通常采集瞬时水样。如需监测水位，应在采样前进行，从井中采集水样必须在充分抽吸后进行，抽吸水量不得少于井内水体积的</w:t>
      </w:r>
      <w:r>
        <w:rPr>
          <w:rFonts w:ascii="宋体" w:hAnsi="宋体" w:cs="宋体"/>
          <w:sz w:val="24"/>
        </w:rPr>
        <w:t>2</w:t>
      </w:r>
      <w:r>
        <w:rPr>
          <w:rFonts w:hint="eastAsia" w:ascii="宋体" w:hAnsi="宋体" w:cs="宋体"/>
          <w:sz w:val="24"/>
        </w:rPr>
        <w:t>倍。各监测因子采样要求参照《地下水环境监测技术规范》（</w:t>
      </w:r>
      <w:r>
        <w:rPr>
          <w:rFonts w:ascii="宋体" w:hAnsi="宋体" w:cs="宋体"/>
          <w:sz w:val="24"/>
        </w:rPr>
        <w:t>HJ/T164-2004</w:t>
      </w:r>
      <w:r>
        <w:rPr>
          <w:rFonts w:hint="eastAsia" w:ascii="宋体" w:hAnsi="宋体" w:cs="宋体"/>
          <w:sz w:val="24"/>
        </w:rPr>
        <w:t>）进行。</w:t>
      </w:r>
    </w:p>
    <w:p>
      <w:pPr>
        <w:snapToGrid w:val="0"/>
        <w:spacing w:beforeLines="50" w:afterLines="50" w:line="360" w:lineRule="auto"/>
        <w:ind w:firstLine="480" w:firstLineChars="200"/>
        <w:outlineLvl w:val="2"/>
        <w:rPr>
          <w:rFonts w:ascii="宋体" w:cs="宋体"/>
          <w:sz w:val="24"/>
        </w:rPr>
      </w:pPr>
      <w:bookmarkStart w:id="22" w:name="_Toc524681280"/>
      <w:bookmarkStart w:id="23" w:name="_Toc524863213"/>
      <w:r>
        <w:rPr>
          <w:rFonts w:hint="eastAsia" w:ascii="宋体" w:hAnsi="宋体" w:cs="宋体"/>
          <w:sz w:val="24"/>
        </w:rPr>
        <w:t>⑷地下水样品的保存与流转</w:t>
      </w:r>
      <w:bookmarkEnd w:id="22"/>
      <w:bookmarkEnd w:id="23"/>
    </w:p>
    <w:p>
      <w:pPr>
        <w:snapToGrid w:val="0"/>
        <w:spacing w:line="360" w:lineRule="auto"/>
        <w:ind w:firstLine="480" w:firstLineChars="200"/>
        <w:rPr>
          <w:rFonts w:ascii="宋体" w:cs="宋体"/>
          <w:sz w:val="24"/>
        </w:rPr>
      </w:pPr>
      <w:r>
        <w:rPr>
          <w:rFonts w:hint="eastAsia" w:ascii="宋体" w:hAnsi="宋体" w:cs="宋体"/>
          <w:sz w:val="24"/>
        </w:rPr>
        <w:t>样品装箱前应与采样记录逐件核对，并对样品采取隔离防震措施，气温偏高或偏低时应采取保温措施。</w:t>
      </w:r>
    </w:p>
    <w:p>
      <w:pPr>
        <w:snapToGrid w:val="0"/>
        <w:spacing w:line="360" w:lineRule="auto"/>
        <w:ind w:firstLine="480" w:firstLineChars="200"/>
        <w:rPr>
          <w:rFonts w:ascii="宋体" w:cs="宋体"/>
          <w:sz w:val="24"/>
        </w:rPr>
      </w:pPr>
      <w:r>
        <w:rPr>
          <w:rFonts w:hint="eastAsia" w:ascii="宋体" w:hAnsi="宋体" w:cs="宋体"/>
          <w:sz w:val="24"/>
        </w:rPr>
        <w:t>实验室样品接收人员应确认样品的保存条件和保存方式是否符合要求。收样实验室应清点核实样品数量，并在样品运送单上签字确认。</w:t>
      </w:r>
    </w:p>
    <w:p>
      <w:pPr>
        <w:spacing w:line="360" w:lineRule="auto"/>
        <w:rPr>
          <w:rFonts w:ascii="宋体" w:cs="宋体"/>
          <w:b/>
          <w:bCs/>
          <w:sz w:val="28"/>
          <w:szCs w:val="28"/>
        </w:rPr>
      </w:pPr>
      <w:r>
        <w:rPr>
          <w:rFonts w:ascii="宋体" w:cs="宋体"/>
          <w:b/>
          <w:bCs/>
          <w:sz w:val="28"/>
          <w:szCs w:val="28"/>
        </w:rPr>
        <w:br w:type="page"/>
      </w:r>
    </w:p>
    <w:p>
      <w:pPr>
        <w:spacing w:line="360" w:lineRule="auto"/>
        <w:rPr>
          <w:rFonts w:ascii="宋体" w:cs="宋体"/>
          <w:b/>
          <w:bCs/>
          <w:sz w:val="28"/>
          <w:szCs w:val="28"/>
        </w:rPr>
      </w:pPr>
      <w:r>
        <w:rPr>
          <w:rFonts w:hint="eastAsia" w:ascii="宋体" w:hAnsi="宋体" w:cs="宋体"/>
          <w:b/>
          <w:bCs/>
          <w:sz w:val="28"/>
          <w:szCs w:val="28"/>
        </w:rPr>
        <w:t>八、监测结果公开</w:t>
      </w:r>
    </w:p>
    <w:p>
      <w:pPr>
        <w:tabs>
          <w:tab w:val="left" w:pos="6360"/>
        </w:tabs>
        <w:snapToGrid w:val="0"/>
        <w:spacing w:line="360" w:lineRule="auto"/>
        <w:ind w:firstLine="480" w:firstLineChars="200"/>
        <w:rPr>
          <w:rFonts w:ascii="宋体" w:cs="宋体"/>
          <w:sz w:val="24"/>
        </w:rPr>
      </w:pPr>
      <w:bookmarkStart w:id="24" w:name="_Toc524863224"/>
      <w:r>
        <w:rPr>
          <w:rFonts w:hint="eastAsia"/>
          <w:sz w:val="24"/>
        </w:rPr>
        <w:t>排污单位对其自行监测结果及信息公开内容的真实性、准确性、完整性负责。自行监测方案及其调整、变化情况应及时向社会公开，并报地市级环境保护主管部门备案。</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、信息公开方式</w:t>
      </w:r>
      <w:bookmarkEnd w:id="24"/>
    </w:p>
    <w:p>
      <w:pPr>
        <w:spacing w:line="360" w:lineRule="auto"/>
        <w:ind w:firstLine="480" w:firstLineChars="200"/>
        <w:rPr>
          <w:rFonts w:ascii="宋体" w:cs="宋体"/>
          <w:sz w:val="24"/>
        </w:rPr>
      </w:pPr>
      <w:r>
        <w:rPr>
          <w:rFonts w:hint="eastAsia" w:ascii="宋体" w:hAnsi="宋体" w:cs="宋体"/>
          <w:sz w:val="24"/>
        </w:rPr>
        <w:t>企业应将自行监测工作开展情况及监测结果向社会公众公开，可通过对外网站、报纸、广播、电视等便于公众知晓的方式公开自行监测信息。同时，应当在省级或地市级环境保护主管部门统一组织建立的公布平台上公开自行监测信息。</w:t>
      </w:r>
    </w:p>
    <w:p>
      <w:pPr>
        <w:spacing w:line="360" w:lineRule="auto"/>
        <w:ind w:firstLine="480" w:firstLineChars="200"/>
        <w:rPr>
          <w:rFonts w:ascii="宋体" w:cs="宋体"/>
          <w:sz w:val="24"/>
        </w:rPr>
      </w:pPr>
      <w:bookmarkStart w:id="25" w:name="_Toc524863225"/>
      <w:r>
        <w:rPr>
          <w:rFonts w:ascii="宋体" w:hAnsi="宋体" w:cs="宋体"/>
          <w:sz w:val="24"/>
        </w:rPr>
        <w:t>2</w:t>
      </w:r>
      <w:r>
        <w:rPr>
          <w:rFonts w:hint="eastAsia" w:ascii="宋体" w:hAnsi="宋体" w:cs="宋体"/>
          <w:sz w:val="24"/>
        </w:rPr>
        <w:t>、信息公开内容</w:t>
      </w:r>
      <w:bookmarkEnd w:id="25"/>
    </w:p>
    <w:p>
      <w:pPr>
        <w:spacing w:line="360" w:lineRule="auto"/>
        <w:ind w:firstLine="480" w:firstLineChars="200"/>
        <w:rPr>
          <w:rFonts w:ascii="宋体" w:cs="宋体"/>
          <w:sz w:val="24"/>
        </w:rPr>
      </w:pPr>
      <w:r>
        <w:rPr>
          <w:rFonts w:hint="eastAsia" w:ascii="宋体" w:hAnsi="宋体" w:cs="宋体"/>
          <w:sz w:val="24"/>
        </w:rPr>
        <w:t>公开内容应包括：</w:t>
      </w:r>
    </w:p>
    <w:p>
      <w:pPr>
        <w:spacing w:line="360" w:lineRule="auto"/>
        <w:ind w:firstLine="480" w:firstLineChars="200"/>
        <w:rPr>
          <w:rFonts w:ascii="宋体" w:cs="宋体"/>
          <w:sz w:val="24"/>
        </w:rPr>
      </w:pPr>
      <w:r>
        <w:rPr>
          <w:rFonts w:hint="eastAsia" w:ascii="宋体" w:hAnsi="宋体" w:cs="宋体"/>
          <w:sz w:val="24"/>
        </w:rPr>
        <w:t>⑴基础信息：企业名称、法人代表、所属行业、地理位置、生产周期、联系方式、委托监测机构名称等；</w:t>
      </w:r>
    </w:p>
    <w:p>
      <w:pPr>
        <w:spacing w:line="360" w:lineRule="auto"/>
        <w:ind w:firstLine="480" w:firstLineChars="200"/>
        <w:rPr>
          <w:rFonts w:ascii="宋体" w:cs="宋体"/>
          <w:sz w:val="24"/>
        </w:rPr>
      </w:pPr>
      <w:r>
        <w:rPr>
          <w:rFonts w:hint="eastAsia" w:ascii="宋体" w:hAnsi="宋体" w:cs="宋体"/>
          <w:sz w:val="24"/>
        </w:rPr>
        <w:t>⑵自行监测方案；</w:t>
      </w:r>
    </w:p>
    <w:p>
      <w:pPr>
        <w:spacing w:line="360" w:lineRule="auto"/>
        <w:ind w:firstLine="480" w:firstLineChars="200"/>
        <w:rPr>
          <w:rFonts w:ascii="宋体" w:cs="宋体"/>
          <w:sz w:val="24"/>
        </w:rPr>
      </w:pPr>
      <w:r>
        <w:rPr>
          <w:rFonts w:hint="eastAsia" w:ascii="宋体" w:hAnsi="宋体" w:cs="宋体"/>
          <w:sz w:val="24"/>
        </w:rPr>
        <w:t>⑶监测年度报告。</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、监测结果公开时限</w:t>
      </w:r>
    </w:p>
    <w:p>
      <w:pPr>
        <w:spacing w:line="360" w:lineRule="auto"/>
        <w:ind w:firstLine="480" w:firstLineChars="200"/>
        <w:rPr>
          <w:rFonts w:ascii="宋体" w:cs="宋体"/>
          <w:sz w:val="24"/>
        </w:rPr>
      </w:pPr>
      <w:r>
        <w:rPr>
          <w:rFonts w:hint="eastAsia" w:ascii="宋体" w:hAnsi="宋体" w:cs="宋体"/>
          <w:sz w:val="24"/>
        </w:rPr>
        <w:t>企业需将自行监测工作开展情况及监测结果在对外网站上进行公示，公示时限为</w:t>
      </w:r>
      <w:r>
        <w:rPr>
          <w:rFonts w:ascii="宋体" w:hAnsi="宋体" w:cs="宋体"/>
          <w:sz w:val="24"/>
        </w:rPr>
        <w:t>20</w:t>
      </w:r>
      <w:r>
        <w:rPr>
          <w:rFonts w:hint="eastAsia" w:ascii="宋体" w:hAnsi="宋体" w:cs="宋体"/>
          <w:sz w:val="24"/>
        </w:rPr>
        <w:t>个工作日。</w:t>
      </w:r>
    </w:p>
    <w:p>
      <w:pPr>
        <w:spacing w:line="360" w:lineRule="auto"/>
        <w:rPr>
          <w:rFonts w:ascii="宋体" w:cs="宋体"/>
          <w:sz w:val="24"/>
        </w:rPr>
        <w:sectPr>
          <w:pgSz w:w="11906" w:h="16838"/>
          <w:pgMar w:top="1440" w:right="1800" w:bottom="1440" w:left="1800" w:header="851" w:footer="992" w:gutter="0"/>
          <w:cols w:space="425" w:num="1"/>
          <w:docGrid w:type="lines" w:linePitch="312" w:charSpace="0"/>
        </w:sectPr>
      </w:pPr>
    </w:p>
    <w:p>
      <w:pPr>
        <w:jc w:val="left"/>
        <w:rPr>
          <w:sz w:val="22"/>
        </w:rPr>
      </w:pPr>
      <w:r>
        <w:rPr>
          <w:rFonts w:hint="eastAsia"/>
          <w:sz w:val="22"/>
        </w:rPr>
        <w:t>土壤监测点位汇总表</w:t>
      </w:r>
    </w:p>
    <w:p>
      <w:pPr>
        <w:adjustRightInd w:val="0"/>
        <w:snapToGrid w:val="0"/>
        <w:spacing w:afterLines="50" w:line="400" w:lineRule="exact"/>
        <w:jc w:val="center"/>
        <w:rPr>
          <w:rFonts w:ascii="仿宋_GB2312" w:hAnsi="仿宋_GB2312" w:eastAsia="仿宋_GB2312"/>
          <w:b/>
          <w:kern w:val="0"/>
          <w:sz w:val="24"/>
          <w:lang w:val="zh-CN"/>
        </w:rPr>
      </w:pPr>
      <w:r>
        <w:rPr>
          <w:rFonts w:hint="eastAsia" w:ascii="仿宋_GB2312" w:hAnsi="仿宋_GB2312" w:eastAsia="仿宋_GB2312"/>
          <w:b/>
          <w:kern w:val="0"/>
          <w:sz w:val="24"/>
          <w:lang w:val="zh-CN"/>
        </w:rPr>
        <w:t>附表</w:t>
      </w:r>
      <w:r>
        <w:rPr>
          <w:rFonts w:ascii="仿宋_GB2312" w:hAnsi="仿宋_GB2312" w:eastAsia="仿宋_GB2312"/>
          <w:b/>
          <w:kern w:val="0"/>
          <w:sz w:val="24"/>
        </w:rPr>
        <w:t>10</w:t>
      </w:r>
      <w:r>
        <w:rPr>
          <w:rFonts w:ascii="仿宋_GB2312" w:hAnsi="仿宋_GB2312" w:eastAsia="仿宋_GB2312"/>
          <w:b/>
          <w:kern w:val="0"/>
          <w:sz w:val="24"/>
          <w:lang w:val="zh-CN"/>
        </w:rPr>
        <w:t xml:space="preserve">   </w:t>
      </w:r>
      <w:r>
        <w:rPr>
          <w:rFonts w:hint="eastAsia" w:ascii="仿宋_GB2312" w:hAnsi="仿宋_GB2312" w:eastAsia="仿宋_GB2312"/>
          <w:b/>
          <w:kern w:val="0"/>
          <w:sz w:val="24"/>
          <w:lang w:val="zh-CN"/>
        </w:rPr>
        <w:t>土壤监测点位汇总表</w:t>
      </w:r>
    </w:p>
    <w:p>
      <w:pPr>
        <w:spacing w:beforeLines="50" w:line="360" w:lineRule="exact"/>
      </w:pPr>
      <w:r>
        <w:rPr>
          <w:rFonts w:hint="eastAsia"/>
        </w:rPr>
        <w:t>企业名称：</w:t>
      </w:r>
      <w:r>
        <w:rPr>
          <w:rFonts w:hint="eastAsia"/>
          <w:u w:val="single"/>
        </w:rPr>
        <w:t>吉林</w:t>
      </w:r>
      <w:r>
        <w:rPr>
          <w:rFonts w:hint="eastAsia"/>
          <w:u w:val="single"/>
          <w:lang w:eastAsia="zh-CN"/>
        </w:rPr>
        <w:t>创源</w:t>
      </w:r>
      <w:r>
        <w:rPr>
          <w:rFonts w:hint="eastAsia"/>
          <w:u w:val="single"/>
        </w:rPr>
        <w:t>化工有限公司</w:t>
      </w:r>
      <w:r>
        <w:t xml:space="preserve">                   </w:t>
      </w:r>
      <w:r>
        <w:rPr>
          <w:rFonts w:hint="eastAsia"/>
        </w:rPr>
        <w:t>所在区域：</w:t>
      </w:r>
      <w:r>
        <w:rPr>
          <w:rFonts w:hint="eastAsia"/>
          <w:u w:val="single"/>
        </w:rPr>
        <w:t>梅河口</w:t>
      </w:r>
      <w:r>
        <w:rPr>
          <w:rFonts w:hint="eastAsia"/>
        </w:rPr>
        <w:t>市（县）</w:t>
      </w:r>
      <w:r>
        <w:rPr>
          <w:rFonts w:hint="eastAsia"/>
          <w:u w:val="single"/>
        </w:rPr>
        <w:t>经济贸易开发区慧谷工业园区</w:t>
      </w:r>
      <w:r>
        <w:rPr>
          <w:rFonts w:hint="eastAsia"/>
        </w:rPr>
        <w:t>区（乡、镇）</w:t>
      </w:r>
    </w:p>
    <w:tbl>
      <w:tblPr>
        <w:tblStyle w:val="3"/>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65"/>
        <w:gridCol w:w="1335"/>
        <w:gridCol w:w="1035"/>
        <w:gridCol w:w="1275"/>
        <w:gridCol w:w="1570"/>
        <w:gridCol w:w="2320"/>
        <w:gridCol w:w="1382"/>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2" w:type="dxa"/>
            <w:vMerge w:val="restart"/>
            <w:vAlign w:val="center"/>
          </w:tcPr>
          <w:p>
            <w:pPr>
              <w:ind w:left="-84" w:leftChars="-40" w:right="-84" w:rightChars="-40"/>
              <w:jc w:val="center"/>
            </w:pPr>
            <w:r>
              <w:rPr>
                <w:rFonts w:hint="eastAsia"/>
              </w:rPr>
              <w:t>监测点</w:t>
            </w:r>
          </w:p>
          <w:p>
            <w:pPr>
              <w:ind w:left="-84" w:leftChars="-40" w:right="-84" w:rightChars="-40"/>
              <w:jc w:val="center"/>
            </w:pPr>
            <w:r>
              <w:rPr>
                <w:rFonts w:hint="eastAsia"/>
              </w:rPr>
              <w:t>编号</w:t>
            </w:r>
          </w:p>
        </w:tc>
        <w:tc>
          <w:tcPr>
            <w:tcW w:w="1433" w:type="dxa"/>
            <w:vMerge w:val="restart"/>
            <w:vAlign w:val="center"/>
          </w:tcPr>
          <w:p>
            <w:pPr>
              <w:ind w:left="-84" w:leftChars="-40" w:right="-84" w:rightChars="-40"/>
              <w:jc w:val="center"/>
            </w:pPr>
            <w:r>
              <w:rPr>
                <w:rFonts w:hint="eastAsia"/>
              </w:rPr>
              <w:t>监测点</w:t>
            </w:r>
          </w:p>
          <w:p>
            <w:pPr>
              <w:ind w:left="-84" w:leftChars="-40" w:right="-84" w:rightChars="-40"/>
              <w:jc w:val="center"/>
            </w:pPr>
            <w:r>
              <w:rPr>
                <w:rFonts w:hint="eastAsia"/>
              </w:rPr>
              <w:t>名称</w:t>
            </w:r>
          </w:p>
        </w:tc>
        <w:tc>
          <w:tcPr>
            <w:tcW w:w="2400" w:type="dxa"/>
            <w:gridSpan w:val="2"/>
            <w:vAlign w:val="center"/>
          </w:tcPr>
          <w:p>
            <w:pPr>
              <w:ind w:left="-84" w:leftChars="-40" w:right="-84" w:rightChars="-40"/>
              <w:jc w:val="center"/>
            </w:pPr>
            <w:r>
              <w:rPr>
                <w:rFonts w:hint="eastAsia"/>
              </w:rPr>
              <w:t>所在位置</w:t>
            </w:r>
          </w:p>
        </w:tc>
        <w:tc>
          <w:tcPr>
            <w:tcW w:w="1035" w:type="dxa"/>
            <w:vMerge w:val="restart"/>
            <w:vAlign w:val="center"/>
          </w:tcPr>
          <w:p>
            <w:pPr>
              <w:ind w:left="-84" w:leftChars="-40" w:right="-84" w:rightChars="-40"/>
              <w:jc w:val="center"/>
            </w:pPr>
            <w:r>
              <w:rPr>
                <w:rFonts w:hint="eastAsia"/>
              </w:rPr>
              <w:t>土壤</w:t>
            </w:r>
          </w:p>
          <w:p>
            <w:pPr>
              <w:ind w:left="-84" w:leftChars="-40" w:right="-84" w:rightChars="-40"/>
              <w:jc w:val="center"/>
            </w:pPr>
            <w:r>
              <w:rPr>
                <w:rFonts w:hint="eastAsia"/>
              </w:rPr>
              <w:t>类型</w:t>
            </w:r>
          </w:p>
        </w:tc>
        <w:tc>
          <w:tcPr>
            <w:tcW w:w="1275" w:type="dxa"/>
            <w:vMerge w:val="restart"/>
            <w:vAlign w:val="center"/>
          </w:tcPr>
          <w:p>
            <w:pPr>
              <w:ind w:left="-84" w:leftChars="-40" w:right="-84" w:rightChars="-40"/>
              <w:jc w:val="center"/>
            </w:pPr>
            <w:r>
              <w:rPr>
                <w:rFonts w:hint="eastAsia"/>
              </w:rPr>
              <w:t>土地利</w:t>
            </w:r>
          </w:p>
          <w:p>
            <w:pPr>
              <w:ind w:left="-84" w:leftChars="-40" w:right="-84" w:rightChars="-40"/>
              <w:jc w:val="center"/>
            </w:pPr>
            <w:r>
              <w:rPr>
                <w:rFonts w:hint="eastAsia"/>
              </w:rPr>
              <w:t>用类型</w:t>
            </w:r>
          </w:p>
        </w:tc>
        <w:tc>
          <w:tcPr>
            <w:tcW w:w="1570" w:type="dxa"/>
            <w:vMerge w:val="restart"/>
            <w:vAlign w:val="center"/>
          </w:tcPr>
          <w:p>
            <w:pPr>
              <w:ind w:left="-84" w:leftChars="-40" w:right="-84" w:rightChars="-40"/>
              <w:jc w:val="center"/>
            </w:pPr>
            <w:r>
              <w:rPr>
                <w:rFonts w:hint="eastAsia"/>
              </w:rPr>
              <w:t>采样深度</w:t>
            </w:r>
          </w:p>
          <w:p>
            <w:pPr>
              <w:ind w:left="-84" w:leftChars="-40" w:right="-84" w:rightChars="-40"/>
              <w:jc w:val="center"/>
            </w:pPr>
            <w:r>
              <w:t>(m)</w:t>
            </w:r>
          </w:p>
        </w:tc>
        <w:tc>
          <w:tcPr>
            <w:tcW w:w="2320" w:type="dxa"/>
            <w:vMerge w:val="restart"/>
            <w:vAlign w:val="center"/>
          </w:tcPr>
          <w:p>
            <w:pPr>
              <w:ind w:left="-84" w:leftChars="-40" w:right="-84" w:rightChars="-40"/>
              <w:jc w:val="center"/>
            </w:pPr>
            <w:r>
              <w:rPr>
                <w:rFonts w:hint="eastAsia"/>
              </w:rPr>
              <w:t>影响土壤环</w:t>
            </w:r>
          </w:p>
          <w:p>
            <w:pPr>
              <w:ind w:left="-84" w:leftChars="-40" w:right="-84" w:rightChars="-40"/>
              <w:jc w:val="center"/>
            </w:pPr>
            <w:r>
              <w:rPr>
                <w:rFonts w:hint="eastAsia"/>
              </w:rPr>
              <w:t>境的因素</w:t>
            </w:r>
          </w:p>
        </w:tc>
        <w:tc>
          <w:tcPr>
            <w:tcW w:w="2753" w:type="dxa"/>
            <w:gridSpan w:val="2"/>
            <w:vAlign w:val="center"/>
          </w:tcPr>
          <w:p>
            <w:pPr>
              <w:ind w:left="-84" w:leftChars="-40" w:right="-84" w:rightChars="-40"/>
              <w:jc w:val="center"/>
            </w:pPr>
            <w:r>
              <w:rPr>
                <w:rFonts w:hint="eastAsia"/>
              </w:rPr>
              <w:t>开始监测时间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2" w:type="dxa"/>
            <w:vMerge w:val="continue"/>
            <w:vAlign w:val="center"/>
          </w:tcPr>
          <w:p>
            <w:pPr>
              <w:ind w:left="-84" w:leftChars="-40" w:right="-84" w:rightChars="-40"/>
              <w:jc w:val="center"/>
            </w:pPr>
          </w:p>
        </w:tc>
        <w:tc>
          <w:tcPr>
            <w:tcW w:w="1433" w:type="dxa"/>
            <w:vMerge w:val="continue"/>
            <w:vAlign w:val="center"/>
          </w:tcPr>
          <w:p>
            <w:pPr>
              <w:ind w:left="-84" w:leftChars="-40" w:right="-84" w:rightChars="-40"/>
              <w:jc w:val="center"/>
            </w:pPr>
          </w:p>
        </w:tc>
        <w:tc>
          <w:tcPr>
            <w:tcW w:w="1065" w:type="dxa"/>
            <w:vAlign w:val="center"/>
          </w:tcPr>
          <w:p>
            <w:pPr>
              <w:ind w:left="-84" w:leftChars="-40" w:right="-84" w:rightChars="-40"/>
              <w:jc w:val="center"/>
            </w:pPr>
            <w:r>
              <w:rPr>
                <w:rFonts w:hint="eastAsia"/>
              </w:rPr>
              <w:t>东经</w:t>
            </w:r>
          </w:p>
        </w:tc>
        <w:tc>
          <w:tcPr>
            <w:tcW w:w="1335" w:type="dxa"/>
            <w:vAlign w:val="center"/>
          </w:tcPr>
          <w:p>
            <w:pPr>
              <w:ind w:left="-84" w:leftChars="-40" w:right="-84" w:rightChars="-40"/>
              <w:jc w:val="center"/>
            </w:pPr>
            <w:r>
              <w:rPr>
                <w:rFonts w:hint="eastAsia"/>
              </w:rPr>
              <w:t>北纬</w:t>
            </w:r>
          </w:p>
        </w:tc>
        <w:tc>
          <w:tcPr>
            <w:tcW w:w="1035" w:type="dxa"/>
            <w:vMerge w:val="continue"/>
            <w:vAlign w:val="center"/>
          </w:tcPr>
          <w:p>
            <w:pPr>
              <w:ind w:left="-84" w:leftChars="-40" w:right="-84" w:rightChars="-40"/>
              <w:jc w:val="center"/>
            </w:pPr>
          </w:p>
        </w:tc>
        <w:tc>
          <w:tcPr>
            <w:tcW w:w="1275" w:type="dxa"/>
            <w:vMerge w:val="continue"/>
          </w:tcPr>
          <w:p>
            <w:pPr>
              <w:ind w:left="-84" w:leftChars="-40" w:right="-84" w:rightChars="-40"/>
              <w:jc w:val="center"/>
            </w:pPr>
          </w:p>
        </w:tc>
        <w:tc>
          <w:tcPr>
            <w:tcW w:w="1570" w:type="dxa"/>
            <w:vMerge w:val="continue"/>
            <w:vAlign w:val="center"/>
          </w:tcPr>
          <w:p>
            <w:pPr>
              <w:ind w:left="-84" w:leftChars="-40" w:right="-84" w:rightChars="-40"/>
              <w:jc w:val="center"/>
            </w:pPr>
          </w:p>
        </w:tc>
        <w:tc>
          <w:tcPr>
            <w:tcW w:w="2320" w:type="dxa"/>
            <w:vMerge w:val="continue"/>
            <w:vAlign w:val="center"/>
          </w:tcPr>
          <w:p>
            <w:pPr>
              <w:ind w:left="-84" w:leftChars="-40" w:right="-84" w:rightChars="-40"/>
              <w:jc w:val="center"/>
            </w:pPr>
          </w:p>
        </w:tc>
        <w:tc>
          <w:tcPr>
            <w:tcW w:w="1382" w:type="dxa"/>
            <w:vAlign w:val="center"/>
          </w:tcPr>
          <w:p>
            <w:pPr>
              <w:ind w:left="-84" w:leftChars="-40" w:right="-84" w:rightChars="-40"/>
              <w:jc w:val="center"/>
            </w:pPr>
            <w:r>
              <w:rPr>
                <w:rFonts w:hint="eastAsia"/>
              </w:rPr>
              <w:t>年</w:t>
            </w:r>
          </w:p>
        </w:tc>
        <w:tc>
          <w:tcPr>
            <w:tcW w:w="1371" w:type="dxa"/>
            <w:vAlign w:val="center"/>
          </w:tcPr>
          <w:p>
            <w:pPr>
              <w:ind w:left="-84" w:leftChars="-40" w:right="-84" w:rightChars="-40"/>
              <w:jc w:val="center"/>
            </w:pP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32" w:type="dxa"/>
            <w:vAlign w:val="center"/>
          </w:tcPr>
          <w:p>
            <w:pPr>
              <w:ind w:left="-84" w:leftChars="-40" w:right="-84" w:rightChars="-40"/>
              <w:jc w:val="center"/>
              <w:rPr>
                <w:rFonts w:ascii="宋体" w:cs="宋体"/>
                <w:sz w:val="24"/>
              </w:rPr>
            </w:pPr>
            <w:r>
              <w:rPr>
                <w:rFonts w:ascii="宋体" w:hAnsi="宋体" w:cs="宋体"/>
                <w:sz w:val="24"/>
              </w:rPr>
              <w:t>1#</w:t>
            </w:r>
          </w:p>
        </w:tc>
        <w:tc>
          <w:tcPr>
            <w:tcW w:w="1433" w:type="dxa"/>
            <w:vAlign w:val="center"/>
          </w:tcPr>
          <w:p>
            <w:pPr>
              <w:ind w:left="-84" w:leftChars="-40" w:right="-84" w:rightChars="-40"/>
              <w:jc w:val="center"/>
            </w:pPr>
            <w:r>
              <w:rPr>
                <w:rFonts w:hint="eastAsia"/>
              </w:rPr>
              <w:t>背景监测点位</w:t>
            </w:r>
          </w:p>
        </w:tc>
        <w:tc>
          <w:tcPr>
            <w:tcW w:w="1065" w:type="dxa"/>
            <w:vAlign w:val="center"/>
          </w:tcPr>
          <w:p>
            <w:pPr>
              <w:ind w:left="-84" w:leftChars="-40" w:right="-84" w:rightChars="-40"/>
              <w:jc w:val="center"/>
              <w:rPr>
                <w:rFonts w:ascii="宋体" w:cs="宋体"/>
                <w:spacing w:val="-20"/>
              </w:rPr>
            </w:pPr>
            <w:r>
              <w:rPr>
                <w:rFonts w:ascii="宋体" w:hAnsi="宋体" w:cs="宋体"/>
                <w:spacing w:val="-20"/>
              </w:rPr>
              <w:t>125.722067</w:t>
            </w:r>
          </w:p>
        </w:tc>
        <w:tc>
          <w:tcPr>
            <w:tcW w:w="1335" w:type="dxa"/>
            <w:vAlign w:val="center"/>
          </w:tcPr>
          <w:p>
            <w:pPr>
              <w:ind w:left="-84" w:leftChars="-40" w:right="-84" w:rightChars="-40"/>
              <w:jc w:val="center"/>
              <w:rPr>
                <w:rFonts w:ascii="宋体" w:cs="宋体"/>
                <w:spacing w:val="-20"/>
              </w:rPr>
            </w:pPr>
            <w:r>
              <w:rPr>
                <w:rFonts w:ascii="宋体" w:hAnsi="宋体" w:cs="宋体"/>
                <w:spacing w:val="-20"/>
              </w:rPr>
              <w:t>42.582284</w:t>
            </w:r>
          </w:p>
        </w:tc>
        <w:tc>
          <w:tcPr>
            <w:tcW w:w="1035" w:type="dxa"/>
            <w:vAlign w:val="center"/>
          </w:tcPr>
          <w:p>
            <w:pPr>
              <w:ind w:left="-84" w:leftChars="-40" w:right="-84" w:rightChars="-40"/>
              <w:jc w:val="center"/>
            </w:pPr>
          </w:p>
        </w:tc>
        <w:tc>
          <w:tcPr>
            <w:tcW w:w="1275" w:type="dxa"/>
            <w:vAlign w:val="center"/>
          </w:tcPr>
          <w:p>
            <w:pPr>
              <w:ind w:left="-84" w:leftChars="-40" w:right="-84" w:rightChars="-40"/>
              <w:jc w:val="center"/>
            </w:pPr>
            <w:r>
              <w:rPr>
                <w:rFonts w:hint="eastAsia"/>
              </w:rPr>
              <w:t>建设用地</w:t>
            </w:r>
          </w:p>
        </w:tc>
        <w:tc>
          <w:tcPr>
            <w:tcW w:w="1570" w:type="dxa"/>
            <w:vAlign w:val="center"/>
          </w:tcPr>
          <w:p>
            <w:pPr>
              <w:ind w:left="-84" w:leftChars="-40" w:right="-84" w:rightChars="-40"/>
              <w:jc w:val="center"/>
            </w:pPr>
          </w:p>
        </w:tc>
        <w:tc>
          <w:tcPr>
            <w:tcW w:w="2320" w:type="dxa"/>
            <w:vAlign w:val="center"/>
          </w:tcPr>
          <w:p>
            <w:pPr>
              <w:ind w:left="-84" w:leftChars="-40" w:right="-84" w:rightChars="-40"/>
              <w:jc w:val="center"/>
            </w:pPr>
          </w:p>
        </w:tc>
        <w:tc>
          <w:tcPr>
            <w:tcW w:w="1382" w:type="dxa"/>
            <w:vAlign w:val="center"/>
          </w:tcPr>
          <w:p>
            <w:pPr>
              <w:ind w:left="-84" w:leftChars="-40" w:right="-84" w:rightChars="-40"/>
              <w:jc w:val="center"/>
            </w:pPr>
          </w:p>
        </w:tc>
        <w:tc>
          <w:tcPr>
            <w:tcW w:w="1371"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32" w:type="dxa"/>
            <w:vAlign w:val="center"/>
          </w:tcPr>
          <w:p>
            <w:pPr>
              <w:ind w:left="-84" w:leftChars="-40" w:right="-84" w:rightChars="-40"/>
              <w:jc w:val="center"/>
              <w:rPr>
                <w:rFonts w:ascii="宋体" w:cs="宋体"/>
                <w:sz w:val="24"/>
              </w:rPr>
            </w:pPr>
            <w:r>
              <w:rPr>
                <w:rFonts w:ascii="宋体" w:hAnsi="宋体" w:cs="宋体"/>
                <w:sz w:val="24"/>
              </w:rPr>
              <w:t>2#</w:t>
            </w:r>
          </w:p>
        </w:tc>
        <w:tc>
          <w:tcPr>
            <w:tcW w:w="1433" w:type="dxa"/>
            <w:vAlign w:val="center"/>
          </w:tcPr>
          <w:p>
            <w:pPr>
              <w:ind w:left="-84" w:leftChars="-40" w:right="-84" w:rightChars="-40"/>
              <w:jc w:val="center"/>
            </w:pPr>
            <w:r>
              <w:rPr>
                <w:rFonts w:hint="eastAsia"/>
              </w:rPr>
              <w:t>重点监测点位</w:t>
            </w:r>
          </w:p>
        </w:tc>
        <w:tc>
          <w:tcPr>
            <w:tcW w:w="1065" w:type="dxa"/>
            <w:vAlign w:val="center"/>
          </w:tcPr>
          <w:p>
            <w:pPr>
              <w:ind w:left="-84" w:leftChars="-40" w:right="-84" w:rightChars="-40"/>
              <w:jc w:val="center"/>
              <w:rPr>
                <w:rFonts w:ascii="宋体" w:cs="宋体"/>
                <w:spacing w:val="-20"/>
              </w:rPr>
            </w:pPr>
            <w:r>
              <w:rPr>
                <w:rFonts w:ascii="宋体" w:hAnsi="宋体" w:cs="宋体"/>
                <w:spacing w:val="-20"/>
              </w:rPr>
              <w:t>125.723269</w:t>
            </w:r>
          </w:p>
        </w:tc>
        <w:tc>
          <w:tcPr>
            <w:tcW w:w="1335" w:type="dxa"/>
            <w:vAlign w:val="center"/>
          </w:tcPr>
          <w:p>
            <w:pPr>
              <w:ind w:left="-84" w:leftChars="-40" w:right="-84" w:rightChars="-40"/>
              <w:jc w:val="center"/>
              <w:rPr>
                <w:rFonts w:ascii="宋体" w:cs="宋体"/>
                <w:spacing w:val="-20"/>
              </w:rPr>
            </w:pPr>
            <w:r>
              <w:rPr>
                <w:rFonts w:ascii="宋体" w:hAnsi="宋体" w:cs="宋体"/>
                <w:spacing w:val="-20"/>
              </w:rPr>
              <w:t>42.583738</w:t>
            </w:r>
          </w:p>
        </w:tc>
        <w:tc>
          <w:tcPr>
            <w:tcW w:w="1035" w:type="dxa"/>
            <w:vAlign w:val="center"/>
          </w:tcPr>
          <w:p>
            <w:pPr>
              <w:ind w:left="-84" w:leftChars="-40" w:right="-84" w:rightChars="-40"/>
              <w:jc w:val="center"/>
            </w:pPr>
          </w:p>
        </w:tc>
        <w:tc>
          <w:tcPr>
            <w:tcW w:w="1275" w:type="dxa"/>
            <w:vAlign w:val="center"/>
          </w:tcPr>
          <w:p>
            <w:pPr>
              <w:ind w:left="-84" w:leftChars="-40" w:right="-84" w:rightChars="-40"/>
              <w:jc w:val="center"/>
            </w:pPr>
            <w:r>
              <w:rPr>
                <w:rFonts w:hint="eastAsia"/>
              </w:rPr>
              <w:t>建设用地</w:t>
            </w:r>
          </w:p>
        </w:tc>
        <w:tc>
          <w:tcPr>
            <w:tcW w:w="1570" w:type="dxa"/>
            <w:vAlign w:val="center"/>
          </w:tcPr>
          <w:p>
            <w:pPr>
              <w:ind w:left="-84" w:leftChars="-40" w:right="-84" w:rightChars="-40"/>
              <w:jc w:val="center"/>
            </w:pPr>
          </w:p>
        </w:tc>
        <w:tc>
          <w:tcPr>
            <w:tcW w:w="2320" w:type="dxa"/>
            <w:vAlign w:val="center"/>
          </w:tcPr>
          <w:p>
            <w:pPr>
              <w:ind w:left="-84" w:leftChars="-40" w:right="-84" w:rightChars="-40"/>
              <w:jc w:val="center"/>
            </w:pPr>
          </w:p>
        </w:tc>
        <w:tc>
          <w:tcPr>
            <w:tcW w:w="1382" w:type="dxa"/>
            <w:vAlign w:val="center"/>
          </w:tcPr>
          <w:p>
            <w:pPr>
              <w:ind w:left="-84" w:leftChars="-40" w:right="-84" w:rightChars="-40"/>
              <w:jc w:val="center"/>
            </w:pPr>
          </w:p>
        </w:tc>
        <w:tc>
          <w:tcPr>
            <w:tcW w:w="1371"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32" w:type="dxa"/>
            <w:vAlign w:val="center"/>
          </w:tcPr>
          <w:p>
            <w:pPr>
              <w:ind w:left="-84" w:leftChars="-40" w:right="-84" w:rightChars="-40"/>
              <w:jc w:val="center"/>
              <w:rPr>
                <w:rFonts w:ascii="宋体" w:cs="宋体"/>
                <w:sz w:val="24"/>
              </w:rPr>
            </w:pPr>
            <w:r>
              <w:rPr>
                <w:rFonts w:ascii="宋体" w:hAnsi="宋体" w:cs="宋体"/>
                <w:sz w:val="24"/>
              </w:rPr>
              <w:t>3#</w:t>
            </w:r>
          </w:p>
        </w:tc>
        <w:tc>
          <w:tcPr>
            <w:tcW w:w="1433" w:type="dxa"/>
            <w:vAlign w:val="center"/>
          </w:tcPr>
          <w:p>
            <w:pPr>
              <w:ind w:left="-84" w:leftChars="-40" w:right="-84" w:rightChars="-40"/>
              <w:jc w:val="center"/>
            </w:pPr>
            <w:r>
              <w:rPr>
                <w:rFonts w:hint="eastAsia"/>
              </w:rPr>
              <w:t>重点监测点位</w:t>
            </w:r>
          </w:p>
        </w:tc>
        <w:tc>
          <w:tcPr>
            <w:tcW w:w="1065" w:type="dxa"/>
            <w:vAlign w:val="center"/>
          </w:tcPr>
          <w:p>
            <w:pPr>
              <w:ind w:left="-84" w:leftChars="-40" w:right="-84" w:rightChars="-40"/>
              <w:jc w:val="center"/>
              <w:rPr>
                <w:rFonts w:ascii="宋体" w:cs="宋体"/>
                <w:spacing w:val="-20"/>
              </w:rPr>
            </w:pPr>
            <w:r>
              <w:rPr>
                <w:rFonts w:ascii="宋体" w:hAnsi="宋体" w:cs="宋体"/>
                <w:spacing w:val="-20"/>
              </w:rPr>
              <w:t>125.723626</w:t>
            </w:r>
          </w:p>
        </w:tc>
        <w:tc>
          <w:tcPr>
            <w:tcW w:w="1335" w:type="dxa"/>
            <w:vAlign w:val="center"/>
          </w:tcPr>
          <w:p>
            <w:pPr>
              <w:ind w:left="-84" w:leftChars="-40" w:right="-84" w:rightChars="-40"/>
              <w:jc w:val="center"/>
              <w:rPr>
                <w:rFonts w:ascii="宋体" w:cs="宋体"/>
                <w:spacing w:val="-20"/>
              </w:rPr>
            </w:pPr>
            <w:r>
              <w:rPr>
                <w:rFonts w:ascii="宋体" w:hAnsi="宋体" w:cs="宋体"/>
                <w:spacing w:val="-20"/>
              </w:rPr>
              <w:t>42.583667</w:t>
            </w:r>
          </w:p>
        </w:tc>
        <w:tc>
          <w:tcPr>
            <w:tcW w:w="1035" w:type="dxa"/>
            <w:vAlign w:val="center"/>
          </w:tcPr>
          <w:p>
            <w:pPr>
              <w:ind w:left="-84" w:leftChars="-40" w:right="-84" w:rightChars="-40"/>
              <w:jc w:val="center"/>
            </w:pPr>
          </w:p>
        </w:tc>
        <w:tc>
          <w:tcPr>
            <w:tcW w:w="1275" w:type="dxa"/>
            <w:vAlign w:val="center"/>
          </w:tcPr>
          <w:p>
            <w:pPr>
              <w:ind w:left="-84" w:leftChars="-40" w:right="-84" w:rightChars="-40"/>
              <w:jc w:val="center"/>
            </w:pPr>
            <w:r>
              <w:rPr>
                <w:rFonts w:hint="eastAsia"/>
              </w:rPr>
              <w:t>建设用地</w:t>
            </w:r>
          </w:p>
        </w:tc>
        <w:tc>
          <w:tcPr>
            <w:tcW w:w="1570" w:type="dxa"/>
            <w:vAlign w:val="center"/>
          </w:tcPr>
          <w:p>
            <w:pPr>
              <w:ind w:left="-84" w:leftChars="-40" w:right="-84" w:rightChars="-40"/>
              <w:jc w:val="center"/>
            </w:pPr>
          </w:p>
        </w:tc>
        <w:tc>
          <w:tcPr>
            <w:tcW w:w="2320" w:type="dxa"/>
            <w:vAlign w:val="center"/>
          </w:tcPr>
          <w:p>
            <w:pPr>
              <w:ind w:left="-84" w:leftChars="-40" w:right="-84" w:rightChars="-40"/>
              <w:jc w:val="center"/>
            </w:pPr>
          </w:p>
        </w:tc>
        <w:tc>
          <w:tcPr>
            <w:tcW w:w="1382" w:type="dxa"/>
            <w:vAlign w:val="center"/>
          </w:tcPr>
          <w:p>
            <w:pPr>
              <w:ind w:left="-84" w:leftChars="-40" w:right="-84" w:rightChars="-40"/>
              <w:jc w:val="center"/>
            </w:pPr>
          </w:p>
        </w:tc>
        <w:tc>
          <w:tcPr>
            <w:tcW w:w="1371"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32" w:type="dxa"/>
            <w:vAlign w:val="center"/>
          </w:tcPr>
          <w:p>
            <w:pPr>
              <w:ind w:left="-84" w:leftChars="-40" w:right="-84" w:rightChars="-40"/>
              <w:jc w:val="center"/>
              <w:rPr>
                <w:rFonts w:ascii="宋体" w:cs="宋体"/>
                <w:sz w:val="24"/>
              </w:rPr>
            </w:pPr>
            <w:r>
              <w:rPr>
                <w:rFonts w:ascii="宋体" w:hAnsi="宋体" w:cs="宋体"/>
                <w:sz w:val="24"/>
              </w:rPr>
              <w:t>4#</w:t>
            </w:r>
          </w:p>
        </w:tc>
        <w:tc>
          <w:tcPr>
            <w:tcW w:w="1433" w:type="dxa"/>
            <w:vAlign w:val="center"/>
          </w:tcPr>
          <w:p>
            <w:pPr>
              <w:ind w:left="-84" w:leftChars="-40" w:right="-84" w:rightChars="-40"/>
              <w:jc w:val="center"/>
            </w:pPr>
            <w:r>
              <w:rPr>
                <w:rFonts w:hint="eastAsia"/>
              </w:rPr>
              <w:t>重点监测点位</w:t>
            </w:r>
          </w:p>
        </w:tc>
        <w:tc>
          <w:tcPr>
            <w:tcW w:w="1065" w:type="dxa"/>
            <w:vAlign w:val="center"/>
          </w:tcPr>
          <w:p>
            <w:pPr>
              <w:ind w:left="-84" w:leftChars="-40" w:right="-84" w:rightChars="-40"/>
              <w:jc w:val="center"/>
              <w:rPr>
                <w:rFonts w:ascii="宋体" w:cs="宋体"/>
                <w:spacing w:val="-20"/>
              </w:rPr>
            </w:pPr>
            <w:r>
              <w:rPr>
                <w:rFonts w:ascii="宋体" w:hAnsi="宋体" w:cs="宋体"/>
                <w:spacing w:val="-20"/>
              </w:rPr>
              <w:t>125.723644</w:t>
            </w:r>
          </w:p>
        </w:tc>
        <w:tc>
          <w:tcPr>
            <w:tcW w:w="1335" w:type="dxa"/>
            <w:vAlign w:val="center"/>
          </w:tcPr>
          <w:p>
            <w:pPr>
              <w:ind w:left="-84" w:leftChars="-40" w:right="-84" w:rightChars="-40"/>
              <w:jc w:val="center"/>
              <w:rPr>
                <w:rFonts w:ascii="宋体" w:cs="宋体"/>
                <w:spacing w:val="-20"/>
              </w:rPr>
            </w:pPr>
            <w:r>
              <w:rPr>
                <w:rFonts w:ascii="宋体" w:hAnsi="宋体" w:cs="宋体"/>
                <w:spacing w:val="-20"/>
              </w:rPr>
              <w:t>42.584046</w:t>
            </w:r>
          </w:p>
        </w:tc>
        <w:tc>
          <w:tcPr>
            <w:tcW w:w="1035" w:type="dxa"/>
            <w:vAlign w:val="center"/>
          </w:tcPr>
          <w:p>
            <w:pPr>
              <w:ind w:left="-84" w:leftChars="-40" w:right="-84" w:rightChars="-40"/>
              <w:jc w:val="center"/>
            </w:pPr>
          </w:p>
        </w:tc>
        <w:tc>
          <w:tcPr>
            <w:tcW w:w="1275" w:type="dxa"/>
            <w:vAlign w:val="center"/>
          </w:tcPr>
          <w:p>
            <w:pPr>
              <w:ind w:left="-84" w:leftChars="-40" w:right="-84" w:rightChars="-40"/>
              <w:jc w:val="center"/>
            </w:pPr>
            <w:r>
              <w:rPr>
                <w:rFonts w:hint="eastAsia"/>
              </w:rPr>
              <w:t>建设用地</w:t>
            </w:r>
          </w:p>
        </w:tc>
        <w:tc>
          <w:tcPr>
            <w:tcW w:w="1570" w:type="dxa"/>
            <w:vAlign w:val="center"/>
          </w:tcPr>
          <w:p>
            <w:pPr>
              <w:ind w:left="-84" w:leftChars="-40" w:right="-84" w:rightChars="-40"/>
              <w:jc w:val="center"/>
            </w:pPr>
          </w:p>
        </w:tc>
        <w:tc>
          <w:tcPr>
            <w:tcW w:w="2320" w:type="dxa"/>
            <w:vAlign w:val="center"/>
          </w:tcPr>
          <w:p>
            <w:pPr>
              <w:ind w:left="-84" w:leftChars="-40" w:right="-84" w:rightChars="-40"/>
              <w:jc w:val="center"/>
            </w:pPr>
          </w:p>
        </w:tc>
        <w:tc>
          <w:tcPr>
            <w:tcW w:w="1382" w:type="dxa"/>
            <w:vAlign w:val="center"/>
          </w:tcPr>
          <w:p>
            <w:pPr>
              <w:ind w:left="-84" w:leftChars="-40" w:right="-84" w:rightChars="-40"/>
              <w:jc w:val="center"/>
            </w:pPr>
          </w:p>
        </w:tc>
        <w:tc>
          <w:tcPr>
            <w:tcW w:w="1371"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32" w:type="dxa"/>
            <w:vAlign w:val="center"/>
          </w:tcPr>
          <w:p>
            <w:pPr>
              <w:ind w:left="-84" w:leftChars="-40" w:right="-84" w:rightChars="-40"/>
              <w:jc w:val="center"/>
              <w:rPr>
                <w:rFonts w:ascii="宋体" w:cs="宋体"/>
                <w:sz w:val="24"/>
              </w:rPr>
            </w:pPr>
            <w:r>
              <w:rPr>
                <w:rFonts w:ascii="宋体" w:hAnsi="宋体" w:cs="宋体"/>
                <w:sz w:val="24"/>
              </w:rPr>
              <w:t>5#</w:t>
            </w:r>
          </w:p>
        </w:tc>
        <w:tc>
          <w:tcPr>
            <w:tcW w:w="1433" w:type="dxa"/>
            <w:vAlign w:val="center"/>
          </w:tcPr>
          <w:p>
            <w:pPr>
              <w:ind w:left="-84" w:leftChars="-40" w:right="-84" w:rightChars="-40"/>
              <w:jc w:val="center"/>
            </w:pPr>
            <w:r>
              <w:rPr>
                <w:rFonts w:hint="eastAsia"/>
              </w:rPr>
              <w:t>重点监测点位</w:t>
            </w:r>
          </w:p>
        </w:tc>
        <w:tc>
          <w:tcPr>
            <w:tcW w:w="1065" w:type="dxa"/>
            <w:vAlign w:val="center"/>
          </w:tcPr>
          <w:p>
            <w:pPr>
              <w:ind w:left="-84" w:leftChars="-40" w:right="-84" w:rightChars="-40"/>
              <w:jc w:val="center"/>
              <w:rPr>
                <w:rFonts w:ascii="宋体" w:cs="宋体"/>
                <w:spacing w:val="-20"/>
              </w:rPr>
            </w:pPr>
            <w:r>
              <w:rPr>
                <w:rFonts w:ascii="宋体" w:hAnsi="宋体" w:cs="宋体"/>
                <w:spacing w:val="-20"/>
              </w:rPr>
              <w:t>125.724052</w:t>
            </w:r>
          </w:p>
        </w:tc>
        <w:tc>
          <w:tcPr>
            <w:tcW w:w="1335" w:type="dxa"/>
            <w:vAlign w:val="center"/>
          </w:tcPr>
          <w:p>
            <w:pPr>
              <w:ind w:left="-84" w:leftChars="-40" w:right="-84" w:rightChars="-40"/>
              <w:jc w:val="center"/>
              <w:rPr>
                <w:rFonts w:ascii="宋体" w:cs="宋体"/>
                <w:spacing w:val="-20"/>
              </w:rPr>
            </w:pPr>
            <w:r>
              <w:rPr>
                <w:rFonts w:ascii="宋体" w:hAnsi="宋体" w:cs="宋体"/>
                <w:spacing w:val="-20"/>
              </w:rPr>
              <w:t>42.584251</w:t>
            </w:r>
          </w:p>
        </w:tc>
        <w:tc>
          <w:tcPr>
            <w:tcW w:w="1035" w:type="dxa"/>
            <w:vAlign w:val="center"/>
          </w:tcPr>
          <w:p>
            <w:pPr>
              <w:ind w:left="-84" w:leftChars="-40" w:right="-84" w:rightChars="-40"/>
              <w:jc w:val="center"/>
            </w:pPr>
          </w:p>
        </w:tc>
        <w:tc>
          <w:tcPr>
            <w:tcW w:w="1275" w:type="dxa"/>
            <w:vAlign w:val="center"/>
          </w:tcPr>
          <w:p>
            <w:pPr>
              <w:ind w:left="-84" w:leftChars="-40" w:right="-84" w:rightChars="-40"/>
              <w:jc w:val="center"/>
            </w:pPr>
            <w:r>
              <w:rPr>
                <w:rFonts w:hint="eastAsia"/>
              </w:rPr>
              <w:t>建设用地</w:t>
            </w:r>
          </w:p>
        </w:tc>
        <w:tc>
          <w:tcPr>
            <w:tcW w:w="1570" w:type="dxa"/>
            <w:vAlign w:val="center"/>
          </w:tcPr>
          <w:p>
            <w:pPr>
              <w:ind w:left="-84" w:leftChars="-40" w:right="-84" w:rightChars="-40"/>
              <w:jc w:val="center"/>
            </w:pPr>
          </w:p>
        </w:tc>
        <w:tc>
          <w:tcPr>
            <w:tcW w:w="2320" w:type="dxa"/>
            <w:vAlign w:val="center"/>
          </w:tcPr>
          <w:p>
            <w:pPr>
              <w:ind w:left="-84" w:leftChars="-40" w:right="-84" w:rightChars="-40"/>
              <w:jc w:val="center"/>
            </w:pPr>
          </w:p>
        </w:tc>
        <w:tc>
          <w:tcPr>
            <w:tcW w:w="1382" w:type="dxa"/>
            <w:vAlign w:val="center"/>
          </w:tcPr>
          <w:p>
            <w:pPr>
              <w:ind w:left="-84" w:leftChars="-40" w:right="-84" w:rightChars="-40"/>
              <w:jc w:val="center"/>
            </w:pPr>
          </w:p>
        </w:tc>
        <w:tc>
          <w:tcPr>
            <w:tcW w:w="1371" w:type="dxa"/>
            <w:vAlign w:val="center"/>
          </w:tcPr>
          <w:p>
            <w:pPr>
              <w:ind w:left="-84" w:leftChars="-40" w:right="-84" w:rightChars="-40"/>
              <w:jc w:val="center"/>
            </w:pPr>
          </w:p>
        </w:tc>
      </w:tr>
    </w:tbl>
    <w:p>
      <w:pPr>
        <w:spacing w:beforeLines="50" w:line="360" w:lineRule="exact"/>
      </w:pPr>
      <w:r>
        <w:rPr>
          <w:rFonts w:hint="eastAsia"/>
        </w:rPr>
        <w:t>注：</w:t>
      </w:r>
      <w:r>
        <w:t>1</w:t>
      </w:r>
      <w:r>
        <w:rPr>
          <w:rFonts w:hint="eastAsia"/>
        </w:rPr>
        <w:t>、“土壤类型”按砂质土、黏质土、壤土填写；“土地利用类型”按农用地、建设用地和未利用地填写。</w:t>
      </w:r>
    </w:p>
    <w:p>
      <w:pPr>
        <w:spacing w:after="100" w:afterAutospacing="1" w:line="440" w:lineRule="exact"/>
        <w:ind w:firstLine="425"/>
      </w:pPr>
      <w:r>
        <w:t>2</w:t>
      </w:r>
      <w:r>
        <w:rPr>
          <w:rFonts w:hint="eastAsia"/>
        </w:rPr>
        <w:t>、“开始监测时间”指设监测点后开始监测的年、月。</w:t>
      </w:r>
    </w:p>
    <w:p>
      <w:pPr>
        <w:spacing w:beforeLines="50" w:line="360" w:lineRule="exact"/>
      </w:pPr>
      <w:r>
        <w:rPr>
          <w:rFonts w:hint="eastAsia"/>
          <w:sz w:val="22"/>
        </w:rPr>
        <w:t>填表人</w:t>
      </w:r>
      <w:r>
        <w:rPr>
          <w:sz w:val="22"/>
        </w:rPr>
        <w:t xml:space="preserve">     </w:t>
      </w:r>
      <w:r>
        <w:rPr>
          <w:rFonts w:hint="eastAsia"/>
          <w:sz w:val="22"/>
        </w:rPr>
        <w:t>复核人</w:t>
      </w:r>
      <w:r>
        <w:rPr>
          <w:sz w:val="22"/>
        </w:rPr>
        <w:t xml:space="preserve">     </w:t>
      </w:r>
      <w:r>
        <w:rPr>
          <w:rFonts w:hint="eastAsia"/>
          <w:sz w:val="22"/>
        </w:rPr>
        <w:t>审核人填表日期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pPr>
        <w:jc w:val="left"/>
        <w:rPr>
          <w:sz w:val="22"/>
        </w:rPr>
      </w:pPr>
      <w:r>
        <w:rPr>
          <w:rFonts w:hint="eastAsia"/>
          <w:sz w:val="22"/>
        </w:rPr>
        <w:t>地下水监测点</w:t>
      </w:r>
      <w:r>
        <w:rPr>
          <w:sz w:val="22"/>
        </w:rPr>
        <w:t>(</w:t>
      </w:r>
      <w:r>
        <w:rPr>
          <w:rFonts w:hint="eastAsia"/>
          <w:sz w:val="22"/>
        </w:rPr>
        <w:t>井</w:t>
      </w:r>
      <w:r>
        <w:rPr>
          <w:sz w:val="22"/>
        </w:rPr>
        <w:t>)</w:t>
      </w:r>
      <w:r>
        <w:rPr>
          <w:rFonts w:hint="eastAsia"/>
          <w:sz w:val="22"/>
        </w:rPr>
        <w:t>位汇总表</w:t>
      </w:r>
    </w:p>
    <w:p>
      <w:pPr>
        <w:adjustRightInd w:val="0"/>
        <w:snapToGrid w:val="0"/>
        <w:spacing w:afterLines="50" w:line="400" w:lineRule="exact"/>
        <w:jc w:val="center"/>
        <w:rPr>
          <w:rFonts w:ascii="仿宋_GB2312" w:hAnsi="仿宋_GB2312" w:eastAsia="仿宋_GB2312"/>
          <w:b/>
          <w:kern w:val="0"/>
          <w:sz w:val="24"/>
          <w:lang w:val="zh-CN"/>
        </w:rPr>
      </w:pPr>
      <w:r>
        <w:rPr>
          <w:rFonts w:hint="eastAsia" w:ascii="仿宋_GB2312" w:hAnsi="仿宋_GB2312" w:eastAsia="仿宋_GB2312"/>
          <w:b/>
          <w:kern w:val="0"/>
          <w:sz w:val="24"/>
          <w:lang w:val="zh-CN"/>
        </w:rPr>
        <w:t>附表</w:t>
      </w:r>
      <w:r>
        <w:rPr>
          <w:rFonts w:ascii="仿宋_GB2312" w:hAnsi="仿宋_GB2312" w:eastAsia="仿宋_GB2312"/>
          <w:b/>
          <w:kern w:val="0"/>
          <w:sz w:val="24"/>
        </w:rPr>
        <w:t>11</w:t>
      </w:r>
      <w:r>
        <w:rPr>
          <w:rFonts w:ascii="仿宋_GB2312" w:hAnsi="仿宋_GB2312" w:eastAsia="仿宋_GB2312"/>
          <w:b/>
          <w:kern w:val="0"/>
          <w:sz w:val="24"/>
          <w:lang w:val="zh-CN"/>
        </w:rPr>
        <w:t xml:space="preserve">  </w:t>
      </w:r>
      <w:r>
        <w:rPr>
          <w:rFonts w:hint="eastAsia" w:ascii="仿宋_GB2312" w:hAnsi="仿宋_GB2312" w:eastAsia="仿宋_GB2312"/>
          <w:b/>
          <w:kern w:val="0"/>
          <w:sz w:val="24"/>
          <w:lang w:val="zh-CN"/>
        </w:rPr>
        <w:t>地下水监测点</w:t>
      </w:r>
      <w:r>
        <w:rPr>
          <w:rFonts w:ascii="仿宋_GB2312" w:hAnsi="仿宋_GB2312" w:eastAsia="仿宋_GB2312"/>
          <w:b/>
          <w:kern w:val="0"/>
          <w:sz w:val="24"/>
          <w:lang w:val="zh-CN"/>
        </w:rPr>
        <w:t>(</w:t>
      </w:r>
      <w:r>
        <w:rPr>
          <w:rFonts w:hint="eastAsia" w:ascii="仿宋_GB2312" w:hAnsi="仿宋_GB2312" w:eastAsia="仿宋_GB2312"/>
          <w:b/>
          <w:kern w:val="0"/>
          <w:sz w:val="24"/>
          <w:lang w:val="zh-CN"/>
        </w:rPr>
        <w:t>井</w:t>
      </w:r>
      <w:r>
        <w:rPr>
          <w:rFonts w:ascii="仿宋_GB2312" w:hAnsi="仿宋_GB2312" w:eastAsia="仿宋_GB2312"/>
          <w:b/>
          <w:kern w:val="0"/>
          <w:sz w:val="24"/>
          <w:lang w:val="zh-CN"/>
        </w:rPr>
        <w:t>)</w:t>
      </w:r>
      <w:r>
        <w:rPr>
          <w:rFonts w:hint="eastAsia" w:ascii="仿宋_GB2312" w:hAnsi="仿宋_GB2312" w:eastAsia="仿宋_GB2312"/>
          <w:b/>
          <w:kern w:val="0"/>
          <w:sz w:val="24"/>
          <w:lang w:val="zh-CN"/>
        </w:rPr>
        <w:t>位汇总表</w:t>
      </w:r>
    </w:p>
    <w:p>
      <w:pPr>
        <w:spacing w:beforeLines="50" w:line="360" w:lineRule="exact"/>
      </w:pPr>
      <w:r>
        <w:rPr>
          <w:rFonts w:hint="eastAsia"/>
        </w:rPr>
        <w:t>企业名称：</w:t>
      </w:r>
      <w:r>
        <w:rPr>
          <w:rFonts w:hint="eastAsia"/>
          <w:u w:val="single"/>
        </w:rPr>
        <w:t>吉林</w:t>
      </w:r>
      <w:r>
        <w:rPr>
          <w:rFonts w:hint="eastAsia"/>
          <w:u w:val="single"/>
          <w:lang w:eastAsia="zh-CN"/>
        </w:rPr>
        <w:t>创源</w:t>
      </w:r>
      <w:r>
        <w:rPr>
          <w:rFonts w:hint="eastAsia"/>
          <w:u w:val="single"/>
        </w:rPr>
        <w:t>化工有限公司</w:t>
      </w:r>
      <w:r>
        <w:t xml:space="preserve">                             </w:t>
      </w:r>
      <w:r>
        <w:rPr>
          <w:rFonts w:hint="eastAsia"/>
        </w:rPr>
        <w:t>所在区域：</w:t>
      </w:r>
      <w:r>
        <w:rPr>
          <w:rFonts w:hint="eastAsia"/>
          <w:u w:val="single"/>
        </w:rPr>
        <w:t>梅河口</w:t>
      </w:r>
      <w:r>
        <w:rPr>
          <w:rFonts w:hint="eastAsia"/>
        </w:rPr>
        <w:t>市（县）</w:t>
      </w:r>
      <w:r>
        <w:rPr>
          <w:rFonts w:hint="eastAsia"/>
          <w:u w:val="single"/>
        </w:rPr>
        <w:t>经济贸易开发区慧谷工业园区</w:t>
      </w:r>
      <w:r>
        <w:rPr>
          <w:rFonts w:hint="eastAsia"/>
        </w:rPr>
        <w:t>区（乡、镇）</w:t>
      </w:r>
    </w:p>
    <w:tbl>
      <w:tblPr>
        <w:tblStyle w:val="3"/>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258"/>
        <w:gridCol w:w="868"/>
        <w:gridCol w:w="868"/>
        <w:gridCol w:w="868"/>
        <w:gridCol w:w="867"/>
        <w:gridCol w:w="867"/>
        <w:gridCol w:w="1257"/>
        <w:gridCol w:w="1646"/>
        <w:gridCol w:w="2036"/>
        <w:gridCol w:w="121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58" w:type="dxa"/>
            <w:vMerge w:val="restart"/>
            <w:vAlign w:val="center"/>
          </w:tcPr>
          <w:p>
            <w:pPr>
              <w:ind w:left="-84" w:leftChars="-40" w:right="-84" w:rightChars="-40"/>
              <w:jc w:val="center"/>
            </w:pPr>
            <w:r>
              <w:rPr>
                <w:rFonts w:hint="eastAsia"/>
              </w:rPr>
              <w:t>监测井</w:t>
            </w:r>
          </w:p>
          <w:p>
            <w:pPr>
              <w:ind w:left="-84" w:leftChars="-40" w:right="-84" w:rightChars="-40"/>
              <w:jc w:val="center"/>
            </w:pPr>
            <w:r>
              <w:rPr>
                <w:rFonts w:hint="eastAsia"/>
              </w:rPr>
              <w:t>编号</w:t>
            </w:r>
          </w:p>
        </w:tc>
        <w:tc>
          <w:tcPr>
            <w:tcW w:w="1258" w:type="dxa"/>
            <w:vMerge w:val="restart"/>
            <w:vAlign w:val="center"/>
          </w:tcPr>
          <w:p>
            <w:pPr>
              <w:ind w:left="-84" w:leftChars="-40" w:right="-84" w:rightChars="-40"/>
              <w:jc w:val="center"/>
            </w:pPr>
            <w:r>
              <w:rPr>
                <w:rFonts w:hint="eastAsia"/>
              </w:rPr>
              <w:t>监测井</w:t>
            </w:r>
          </w:p>
          <w:p>
            <w:pPr>
              <w:ind w:left="-84" w:leftChars="-40" w:right="-84" w:rightChars="-40"/>
              <w:jc w:val="center"/>
            </w:pPr>
            <w:r>
              <w:rPr>
                <w:rFonts w:hint="eastAsia"/>
              </w:rPr>
              <w:t>名称</w:t>
            </w:r>
          </w:p>
        </w:tc>
        <w:tc>
          <w:tcPr>
            <w:tcW w:w="1736" w:type="dxa"/>
            <w:gridSpan w:val="2"/>
            <w:vAlign w:val="center"/>
          </w:tcPr>
          <w:p>
            <w:pPr>
              <w:ind w:left="-84" w:leftChars="-40" w:right="-84" w:rightChars="-40"/>
              <w:jc w:val="center"/>
            </w:pPr>
            <w:r>
              <w:rPr>
                <w:rFonts w:hint="eastAsia"/>
              </w:rPr>
              <w:t>所在位置</w:t>
            </w:r>
          </w:p>
        </w:tc>
        <w:tc>
          <w:tcPr>
            <w:tcW w:w="868" w:type="dxa"/>
            <w:vMerge w:val="restart"/>
            <w:vAlign w:val="center"/>
          </w:tcPr>
          <w:p>
            <w:pPr>
              <w:ind w:left="-84" w:leftChars="-40" w:right="-84" w:rightChars="-40"/>
              <w:jc w:val="center"/>
            </w:pPr>
            <w:r>
              <w:rPr>
                <w:rFonts w:hint="eastAsia"/>
              </w:rPr>
              <w:t>水位</w:t>
            </w:r>
          </w:p>
          <w:p>
            <w:pPr>
              <w:ind w:left="-84" w:leftChars="-40" w:right="-84" w:rightChars="-40"/>
              <w:jc w:val="center"/>
            </w:pPr>
            <w:r>
              <w:t>(m)</w:t>
            </w:r>
          </w:p>
        </w:tc>
        <w:tc>
          <w:tcPr>
            <w:tcW w:w="867" w:type="dxa"/>
            <w:vMerge w:val="restart"/>
            <w:vAlign w:val="center"/>
          </w:tcPr>
          <w:p>
            <w:pPr>
              <w:ind w:left="-84" w:leftChars="-40" w:right="-84" w:rightChars="-40"/>
              <w:jc w:val="center"/>
            </w:pPr>
            <w:r>
              <w:rPr>
                <w:rFonts w:hint="eastAsia"/>
              </w:rPr>
              <w:t>埋深</w:t>
            </w:r>
          </w:p>
          <w:p>
            <w:pPr>
              <w:ind w:left="-84" w:leftChars="-40" w:right="-84" w:rightChars="-40"/>
              <w:jc w:val="center"/>
            </w:pPr>
            <w:r>
              <w:t>(m)</w:t>
            </w:r>
          </w:p>
        </w:tc>
        <w:tc>
          <w:tcPr>
            <w:tcW w:w="2124" w:type="dxa"/>
            <w:gridSpan w:val="2"/>
            <w:vAlign w:val="center"/>
          </w:tcPr>
          <w:p>
            <w:pPr>
              <w:ind w:left="-84" w:leftChars="-40" w:right="-84" w:rightChars="-40"/>
              <w:jc w:val="center"/>
            </w:pPr>
            <w:r>
              <w:rPr>
                <w:rFonts w:hint="eastAsia"/>
              </w:rPr>
              <w:t>地下水类型</w:t>
            </w:r>
          </w:p>
        </w:tc>
        <w:tc>
          <w:tcPr>
            <w:tcW w:w="1646" w:type="dxa"/>
            <w:vMerge w:val="restart"/>
            <w:vAlign w:val="center"/>
          </w:tcPr>
          <w:p>
            <w:pPr>
              <w:ind w:left="-84" w:leftChars="-40" w:right="-84" w:rightChars="-40"/>
              <w:jc w:val="center"/>
            </w:pPr>
            <w:r>
              <w:rPr>
                <w:rFonts w:hint="eastAsia"/>
              </w:rPr>
              <w:t>使用功能</w:t>
            </w:r>
          </w:p>
        </w:tc>
        <w:tc>
          <w:tcPr>
            <w:tcW w:w="2036" w:type="dxa"/>
            <w:vMerge w:val="restart"/>
            <w:vAlign w:val="center"/>
          </w:tcPr>
          <w:p>
            <w:pPr>
              <w:ind w:left="-84" w:leftChars="-40" w:right="-84" w:rightChars="-40"/>
              <w:jc w:val="center"/>
            </w:pPr>
            <w:r>
              <w:rPr>
                <w:rFonts w:hint="eastAsia"/>
              </w:rPr>
              <w:t>影响地下水</w:t>
            </w:r>
          </w:p>
          <w:p>
            <w:pPr>
              <w:ind w:left="-84" w:leftChars="-40" w:right="-84" w:rightChars="-40"/>
              <w:jc w:val="center"/>
            </w:pPr>
            <w:r>
              <w:rPr>
                <w:rFonts w:hint="eastAsia"/>
              </w:rPr>
              <w:t>水质的因素</w:t>
            </w:r>
          </w:p>
        </w:tc>
        <w:tc>
          <w:tcPr>
            <w:tcW w:w="2425" w:type="dxa"/>
            <w:gridSpan w:val="2"/>
            <w:vAlign w:val="center"/>
          </w:tcPr>
          <w:p>
            <w:pPr>
              <w:ind w:left="-84" w:leftChars="-40" w:right="-84" w:rightChars="-40"/>
              <w:jc w:val="center"/>
            </w:pPr>
            <w:r>
              <w:rPr>
                <w:rFonts w:hint="eastAsia"/>
              </w:rPr>
              <w:t>开始监测时间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58" w:type="dxa"/>
            <w:vMerge w:val="continue"/>
            <w:vAlign w:val="center"/>
          </w:tcPr>
          <w:p>
            <w:pPr>
              <w:ind w:left="-84" w:leftChars="-40" w:right="-84" w:rightChars="-40"/>
              <w:jc w:val="center"/>
            </w:pPr>
          </w:p>
        </w:tc>
        <w:tc>
          <w:tcPr>
            <w:tcW w:w="1258" w:type="dxa"/>
            <w:vMerge w:val="continue"/>
            <w:vAlign w:val="center"/>
          </w:tcPr>
          <w:p>
            <w:pPr>
              <w:ind w:left="-84" w:leftChars="-40" w:right="-84" w:rightChars="-40"/>
              <w:jc w:val="center"/>
            </w:pPr>
          </w:p>
        </w:tc>
        <w:tc>
          <w:tcPr>
            <w:tcW w:w="868" w:type="dxa"/>
            <w:vAlign w:val="center"/>
          </w:tcPr>
          <w:p>
            <w:pPr>
              <w:ind w:left="-84" w:leftChars="-40" w:right="-84" w:rightChars="-40"/>
              <w:jc w:val="center"/>
            </w:pPr>
            <w:r>
              <w:rPr>
                <w:rFonts w:hint="eastAsia"/>
              </w:rPr>
              <w:t>东经</w:t>
            </w:r>
          </w:p>
        </w:tc>
        <w:tc>
          <w:tcPr>
            <w:tcW w:w="868" w:type="dxa"/>
            <w:vAlign w:val="center"/>
          </w:tcPr>
          <w:p>
            <w:pPr>
              <w:ind w:left="-84" w:leftChars="-40" w:right="-84" w:rightChars="-40"/>
              <w:jc w:val="center"/>
            </w:pPr>
            <w:r>
              <w:rPr>
                <w:rFonts w:hint="eastAsia"/>
              </w:rPr>
              <w:t>北纬</w:t>
            </w:r>
          </w:p>
        </w:tc>
        <w:tc>
          <w:tcPr>
            <w:tcW w:w="868" w:type="dxa"/>
            <w:vMerge w:val="continue"/>
            <w:vAlign w:val="center"/>
          </w:tcPr>
          <w:p>
            <w:pPr>
              <w:ind w:left="-84" w:leftChars="-40" w:right="-84" w:rightChars="-40"/>
              <w:jc w:val="center"/>
            </w:pPr>
          </w:p>
        </w:tc>
        <w:tc>
          <w:tcPr>
            <w:tcW w:w="867" w:type="dxa"/>
            <w:vMerge w:val="continue"/>
            <w:vAlign w:val="center"/>
          </w:tcPr>
          <w:p>
            <w:pPr>
              <w:ind w:left="-84" w:leftChars="-40" w:right="-84" w:rightChars="-40"/>
              <w:jc w:val="center"/>
            </w:pPr>
          </w:p>
        </w:tc>
        <w:tc>
          <w:tcPr>
            <w:tcW w:w="867" w:type="dxa"/>
            <w:vAlign w:val="center"/>
          </w:tcPr>
          <w:p>
            <w:pPr>
              <w:ind w:left="-84" w:leftChars="-40" w:right="-84" w:rightChars="-40"/>
              <w:jc w:val="center"/>
            </w:pPr>
            <w:r>
              <w:rPr>
                <w:rFonts w:hint="eastAsia"/>
              </w:rPr>
              <w:t>埋藏</w:t>
            </w:r>
          </w:p>
          <w:p>
            <w:pPr>
              <w:ind w:left="-84" w:leftChars="-40" w:right="-84" w:rightChars="-40"/>
              <w:jc w:val="center"/>
            </w:pPr>
            <w:r>
              <w:rPr>
                <w:rFonts w:hint="eastAsia"/>
              </w:rPr>
              <w:t>条件</w:t>
            </w:r>
          </w:p>
        </w:tc>
        <w:tc>
          <w:tcPr>
            <w:tcW w:w="1257" w:type="dxa"/>
            <w:vAlign w:val="center"/>
          </w:tcPr>
          <w:p>
            <w:pPr>
              <w:ind w:left="-84" w:leftChars="-40" w:right="-84" w:rightChars="-40"/>
              <w:jc w:val="center"/>
            </w:pPr>
            <w:r>
              <w:rPr>
                <w:rFonts w:hint="eastAsia"/>
              </w:rPr>
              <w:t>含水介</w:t>
            </w:r>
          </w:p>
          <w:p>
            <w:pPr>
              <w:ind w:left="-84" w:leftChars="-40" w:right="-84" w:rightChars="-40"/>
              <w:jc w:val="center"/>
            </w:pPr>
            <w:r>
              <w:rPr>
                <w:rFonts w:hint="eastAsia"/>
              </w:rPr>
              <w:t>质类型</w:t>
            </w:r>
          </w:p>
        </w:tc>
        <w:tc>
          <w:tcPr>
            <w:tcW w:w="1646" w:type="dxa"/>
            <w:vMerge w:val="continue"/>
            <w:vAlign w:val="center"/>
          </w:tcPr>
          <w:p>
            <w:pPr>
              <w:ind w:left="-84" w:leftChars="-40" w:right="-84" w:rightChars="-40"/>
              <w:jc w:val="center"/>
            </w:pPr>
          </w:p>
        </w:tc>
        <w:tc>
          <w:tcPr>
            <w:tcW w:w="2036" w:type="dxa"/>
            <w:vMerge w:val="continue"/>
            <w:vAlign w:val="center"/>
          </w:tcPr>
          <w:p>
            <w:pPr>
              <w:ind w:left="-84" w:leftChars="-40" w:right="-84" w:rightChars="-40"/>
              <w:jc w:val="center"/>
            </w:pPr>
          </w:p>
        </w:tc>
        <w:tc>
          <w:tcPr>
            <w:tcW w:w="1211" w:type="dxa"/>
            <w:vAlign w:val="center"/>
          </w:tcPr>
          <w:p>
            <w:pPr>
              <w:ind w:left="-84" w:leftChars="-40" w:right="-84" w:rightChars="-40"/>
              <w:jc w:val="center"/>
            </w:pPr>
            <w:r>
              <w:rPr>
                <w:rFonts w:hint="eastAsia"/>
              </w:rPr>
              <w:t>年</w:t>
            </w:r>
          </w:p>
        </w:tc>
        <w:tc>
          <w:tcPr>
            <w:tcW w:w="1214" w:type="dxa"/>
            <w:vAlign w:val="center"/>
          </w:tcPr>
          <w:p>
            <w:pPr>
              <w:ind w:left="-84" w:leftChars="-40" w:right="-84" w:rightChars="-40"/>
              <w:jc w:val="center"/>
            </w:pP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258" w:type="dxa"/>
            <w:vAlign w:val="center"/>
          </w:tcPr>
          <w:p>
            <w:pPr>
              <w:ind w:left="-84" w:leftChars="-40" w:right="-84" w:rightChars="-40"/>
              <w:jc w:val="center"/>
            </w:pPr>
            <w:r>
              <w:t>1#</w:t>
            </w:r>
          </w:p>
        </w:tc>
        <w:tc>
          <w:tcPr>
            <w:tcW w:w="1258" w:type="dxa"/>
            <w:vAlign w:val="center"/>
          </w:tcPr>
          <w:p>
            <w:pPr>
              <w:ind w:left="-84" w:leftChars="-40" w:right="-84" w:rightChars="-40"/>
              <w:jc w:val="center"/>
            </w:pPr>
          </w:p>
        </w:tc>
        <w:tc>
          <w:tcPr>
            <w:tcW w:w="868" w:type="dxa"/>
            <w:vAlign w:val="center"/>
          </w:tcPr>
          <w:p>
            <w:pPr>
              <w:ind w:left="-84" w:leftChars="-40" w:right="-84" w:rightChars="-40"/>
              <w:jc w:val="center"/>
              <w:rPr>
                <w:spacing w:val="-20"/>
              </w:rPr>
            </w:pPr>
            <w:r>
              <w:rPr>
                <w:spacing w:val="-20"/>
              </w:rPr>
              <w:t>125.717111</w:t>
            </w:r>
          </w:p>
        </w:tc>
        <w:tc>
          <w:tcPr>
            <w:tcW w:w="868" w:type="dxa"/>
            <w:vAlign w:val="center"/>
          </w:tcPr>
          <w:p>
            <w:pPr>
              <w:ind w:left="-84" w:leftChars="-40" w:right="-84" w:rightChars="-40"/>
              <w:jc w:val="center"/>
              <w:rPr>
                <w:spacing w:val="-20"/>
              </w:rPr>
            </w:pPr>
            <w:r>
              <w:rPr>
                <w:spacing w:val="-20"/>
              </w:rPr>
              <w:t>42.581526</w:t>
            </w:r>
          </w:p>
        </w:tc>
        <w:tc>
          <w:tcPr>
            <w:tcW w:w="868" w:type="dxa"/>
            <w:vAlign w:val="center"/>
          </w:tcPr>
          <w:p>
            <w:pPr>
              <w:ind w:left="-84" w:leftChars="-40" w:right="-84" w:rightChars="-40"/>
              <w:jc w:val="center"/>
            </w:pPr>
          </w:p>
        </w:tc>
        <w:tc>
          <w:tcPr>
            <w:tcW w:w="867" w:type="dxa"/>
            <w:vAlign w:val="center"/>
          </w:tcPr>
          <w:p>
            <w:pPr>
              <w:ind w:left="-84" w:leftChars="-40" w:right="-84" w:rightChars="-40"/>
              <w:jc w:val="center"/>
            </w:pPr>
          </w:p>
        </w:tc>
        <w:tc>
          <w:tcPr>
            <w:tcW w:w="867" w:type="dxa"/>
            <w:vAlign w:val="center"/>
          </w:tcPr>
          <w:p>
            <w:pPr>
              <w:ind w:left="-84" w:leftChars="-40" w:right="-84" w:rightChars="-40"/>
              <w:jc w:val="center"/>
            </w:pPr>
          </w:p>
        </w:tc>
        <w:tc>
          <w:tcPr>
            <w:tcW w:w="1257" w:type="dxa"/>
            <w:vAlign w:val="center"/>
          </w:tcPr>
          <w:p>
            <w:pPr>
              <w:ind w:left="-84" w:leftChars="-40" w:right="-84" w:rightChars="-40"/>
              <w:jc w:val="center"/>
            </w:pPr>
          </w:p>
        </w:tc>
        <w:tc>
          <w:tcPr>
            <w:tcW w:w="1646" w:type="dxa"/>
            <w:vAlign w:val="center"/>
          </w:tcPr>
          <w:p>
            <w:pPr>
              <w:ind w:left="-84" w:leftChars="-40" w:right="-84" w:rightChars="-40"/>
              <w:jc w:val="center"/>
            </w:pPr>
          </w:p>
        </w:tc>
        <w:tc>
          <w:tcPr>
            <w:tcW w:w="2036" w:type="dxa"/>
            <w:vAlign w:val="center"/>
          </w:tcPr>
          <w:p>
            <w:pPr>
              <w:ind w:left="-84" w:leftChars="-40" w:right="-84" w:rightChars="-40"/>
              <w:jc w:val="center"/>
            </w:pPr>
          </w:p>
        </w:tc>
        <w:tc>
          <w:tcPr>
            <w:tcW w:w="1211" w:type="dxa"/>
            <w:vAlign w:val="center"/>
          </w:tcPr>
          <w:p>
            <w:pPr>
              <w:ind w:left="-84" w:leftChars="-40" w:right="-84" w:rightChars="-40"/>
              <w:jc w:val="center"/>
            </w:pPr>
          </w:p>
        </w:tc>
        <w:tc>
          <w:tcPr>
            <w:tcW w:w="1214"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258" w:type="dxa"/>
            <w:vAlign w:val="center"/>
          </w:tcPr>
          <w:p>
            <w:pPr>
              <w:ind w:left="-84" w:leftChars="-40" w:right="-84" w:rightChars="-40"/>
              <w:jc w:val="center"/>
            </w:pPr>
            <w:r>
              <w:t>2#</w:t>
            </w:r>
          </w:p>
        </w:tc>
        <w:tc>
          <w:tcPr>
            <w:tcW w:w="1258" w:type="dxa"/>
            <w:vAlign w:val="center"/>
          </w:tcPr>
          <w:p>
            <w:pPr>
              <w:ind w:left="-84" w:leftChars="-40" w:right="-84" w:rightChars="-40"/>
              <w:jc w:val="center"/>
            </w:pPr>
          </w:p>
        </w:tc>
        <w:tc>
          <w:tcPr>
            <w:tcW w:w="868" w:type="dxa"/>
            <w:vAlign w:val="center"/>
          </w:tcPr>
          <w:p>
            <w:pPr>
              <w:ind w:left="-84" w:leftChars="-40" w:right="-84" w:rightChars="-40"/>
              <w:jc w:val="center"/>
              <w:rPr>
                <w:spacing w:val="-20"/>
              </w:rPr>
            </w:pPr>
            <w:r>
              <w:rPr>
                <w:spacing w:val="-20"/>
              </w:rPr>
              <w:t>125.723634</w:t>
            </w:r>
          </w:p>
        </w:tc>
        <w:tc>
          <w:tcPr>
            <w:tcW w:w="868" w:type="dxa"/>
            <w:vAlign w:val="center"/>
          </w:tcPr>
          <w:p>
            <w:pPr>
              <w:ind w:left="-84" w:leftChars="-40" w:right="-84" w:rightChars="-40"/>
              <w:jc w:val="center"/>
              <w:rPr>
                <w:spacing w:val="-20"/>
              </w:rPr>
            </w:pPr>
            <w:r>
              <w:rPr>
                <w:spacing w:val="-20"/>
              </w:rPr>
              <w:t>42.583730</w:t>
            </w:r>
          </w:p>
        </w:tc>
        <w:tc>
          <w:tcPr>
            <w:tcW w:w="868" w:type="dxa"/>
            <w:vAlign w:val="center"/>
          </w:tcPr>
          <w:p>
            <w:pPr>
              <w:ind w:left="-84" w:leftChars="-40" w:right="-84" w:rightChars="-40"/>
              <w:jc w:val="center"/>
            </w:pPr>
          </w:p>
        </w:tc>
        <w:tc>
          <w:tcPr>
            <w:tcW w:w="867" w:type="dxa"/>
            <w:vAlign w:val="center"/>
          </w:tcPr>
          <w:p>
            <w:pPr>
              <w:ind w:left="-84" w:leftChars="-40" w:right="-84" w:rightChars="-40"/>
              <w:jc w:val="center"/>
            </w:pPr>
          </w:p>
        </w:tc>
        <w:tc>
          <w:tcPr>
            <w:tcW w:w="867" w:type="dxa"/>
            <w:vAlign w:val="center"/>
          </w:tcPr>
          <w:p>
            <w:pPr>
              <w:ind w:left="-84" w:leftChars="-40" w:right="-84" w:rightChars="-40"/>
              <w:jc w:val="center"/>
            </w:pPr>
          </w:p>
        </w:tc>
        <w:tc>
          <w:tcPr>
            <w:tcW w:w="1257" w:type="dxa"/>
            <w:vAlign w:val="center"/>
          </w:tcPr>
          <w:p>
            <w:pPr>
              <w:ind w:left="-84" w:leftChars="-40" w:right="-84" w:rightChars="-40"/>
              <w:jc w:val="center"/>
            </w:pPr>
          </w:p>
        </w:tc>
        <w:tc>
          <w:tcPr>
            <w:tcW w:w="1646" w:type="dxa"/>
            <w:vAlign w:val="center"/>
          </w:tcPr>
          <w:p>
            <w:pPr>
              <w:ind w:left="-84" w:leftChars="-40" w:right="-84" w:rightChars="-40"/>
              <w:jc w:val="center"/>
            </w:pPr>
          </w:p>
        </w:tc>
        <w:tc>
          <w:tcPr>
            <w:tcW w:w="2036" w:type="dxa"/>
            <w:vAlign w:val="center"/>
          </w:tcPr>
          <w:p>
            <w:pPr>
              <w:ind w:left="-84" w:leftChars="-40" w:right="-84" w:rightChars="-40"/>
              <w:jc w:val="center"/>
            </w:pPr>
          </w:p>
        </w:tc>
        <w:tc>
          <w:tcPr>
            <w:tcW w:w="1211" w:type="dxa"/>
            <w:vAlign w:val="center"/>
          </w:tcPr>
          <w:p>
            <w:pPr>
              <w:ind w:left="-84" w:leftChars="-40" w:right="-84" w:rightChars="-40"/>
              <w:jc w:val="center"/>
            </w:pPr>
          </w:p>
        </w:tc>
        <w:tc>
          <w:tcPr>
            <w:tcW w:w="1214"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58" w:type="dxa"/>
            <w:vAlign w:val="center"/>
          </w:tcPr>
          <w:p>
            <w:pPr>
              <w:ind w:left="-84" w:leftChars="-40" w:right="-84" w:rightChars="-40"/>
              <w:jc w:val="center"/>
            </w:pPr>
            <w:r>
              <w:t>3#</w:t>
            </w:r>
          </w:p>
        </w:tc>
        <w:tc>
          <w:tcPr>
            <w:tcW w:w="1258" w:type="dxa"/>
            <w:vAlign w:val="center"/>
          </w:tcPr>
          <w:p>
            <w:pPr>
              <w:ind w:left="-84" w:leftChars="-40" w:right="-84" w:rightChars="-40"/>
              <w:jc w:val="center"/>
            </w:pPr>
          </w:p>
        </w:tc>
        <w:tc>
          <w:tcPr>
            <w:tcW w:w="868" w:type="dxa"/>
            <w:vAlign w:val="center"/>
          </w:tcPr>
          <w:p>
            <w:pPr>
              <w:ind w:left="-84" w:leftChars="-40" w:right="-84" w:rightChars="-40"/>
              <w:jc w:val="center"/>
              <w:rPr>
                <w:spacing w:val="-20"/>
              </w:rPr>
            </w:pPr>
            <w:r>
              <w:rPr>
                <w:spacing w:val="-20"/>
              </w:rPr>
              <w:t>125.723881</w:t>
            </w:r>
          </w:p>
        </w:tc>
        <w:tc>
          <w:tcPr>
            <w:tcW w:w="868" w:type="dxa"/>
            <w:vAlign w:val="center"/>
          </w:tcPr>
          <w:p>
            <w:pPr>
              <w:ind w:left="-84" w:leftChars="-40" w:right="-84" w:rightChars="-40"/>
              <w:jc w:val="center"/>
              <w:rPr>
                <w:spacing w:val="-20"/>
              </w:rPr>
            </w:pPr>
            <w:r>
              <w:rPr>
                <w:spacing w:val="-20"/>
              </w:rPr>
              <w:t>42.583967</w:t>
            </w:r>
          </w:p>
        </w:tc>
        <w:tc>
          <w:tcPr>
            <w:tcW w:w="868" w:type="dxa"/>
            <w:vAlign w:val="center"/>
          </w:tcPr>
          <w:p>
            <w:pPr>
              <w:ind w:left="-84" w:leftChars="-40" w:right="-84" w:rightChars="-40"/>
              <w:jc w:val="center"/>
            </w:pPr>
          </w:p>
        </w:tc>
        <w:tc>
          <w:tcPr>
            <w:tcW w:w="867" w:type="dxa"/>
            <w:vAlign w:val="center"/>
          </w:tcPr>
          <w:p>
            <w:pPr>
              <w:ind w:left="-84" w:leftChars="-40" w:right="-84" w:rightChars="-40"/>
              <w:jc w:val="center"/>
            </w:pPr>
          </w:p>
        </w:tc>
        <w:tc>
          <w:tcPr>
            <w:tcW w:w="867" w:type="dxa"/>
            <w:vAlign w:val="center"/>
          </w:tcPr>
          <w:p>
            <w:pPr>
              <w:ind w:left="-84" w:leftChars="-40" w:right="-84" w:rightChars="-40"/>
              <w:jc w:val="center"/>
            </w:pPr>
          </w:p>
        </w:tc>
        <w:tc>
          <w:tcPr>
            <w:tcW w:w="1257" w:type="dxa"/>
            <w:vAlign w:val="center"/>
          </w:tcPr>
          <w:p>
            <w:pPr>
              <w:ind w:left="-84" w:leftChars="-40" w:right="-84" w:rightChars="-40"/>
              <w:jc w:val="center"/>
            </w:pPr>
          </w:p>
        </w:tc>
        <w:tc>
          <w:tcPr>
            <w:tcW w:w="1646" w:type="dxa"/>
            <w:vAlign w:val="center"/>
          </w:tcPr>
          <w:p>
            <w:pPr>
              <w:ind w:left="-84" w:leftChars="-40" w:right="-84" w:rightChars="-40"/>
              <w:jc w:val="center"/>
            </w:pPr>
          </w:p>
        </w:tc>
        <w:tc>
          <w:tcPr>
            <w:tcW w:w="2036" w:type="dxa"/>
            <w:vAlign w:val="center"/>
          </w:tcPr>
          <w:p>
            <w:pPr>
              <w:ind w:left="-84" w:leftChars="-40" w:right="-84" w:rightChars="-40"/>
              <w:jc w:val="center"/>
            </w:pPr>
          </w:p>
        </w:tc>
        <w:tc>
          <w:tcPr>
            <w:tcW w:w="1211" w:type="dxa"/>
            <w:vAlign w:val="center"/>
          </w:tcPr>
          <w:p>
            <w:pPr>
              <w:ind w:left="-84" w:leftChars="-40" w:right="-84" w:rightChars="-40"/>
              <w:jc w:val="center"/>
            </w:pPr>
          </w:p>
        </w:tc>
        <w:tc>
          <w:tcPr>
            <w:tcW w:w="1214"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58" w:type="dxa"/>
            <w:vAlign w:val="center"/>
          </w:tcPr>
          <w:p>
            <w:pPr>
              <w:ind w:left="-84" w:leftChars="-40" w:right="-84" w:rightChars="-40"/>
              <w:jc w:val="center"/>
            </w:pPr>
          </w:p>
        </w:tc>
        <w:tc>
          <w:tcPr>
            <w:tcW w:w="1258" w:type="dxa"/>
            <w:vAlign w:val="center"/>
          </w:tcPr>
          <w:p>
            <w:pPr>
              <w:ind w:left="-84" w:leftChars="-40" w:right="-84" w:rightChars="-40"/>
              <w:jc w:val="center"/>
            </w:pPr>
          </w:p>
        </w:tc>
        <w:tc>
          <w:tcPr>
            <w:tcW w:w="868" w:type="dxa"/>
            <w:vAlign w:val="center"/>
          </w:tcPr>
          <w:p>
            <w:pPr>
              <w:ind w:left="-84" w:leftChars="-40" w:right="-84" w:rightChars="-40"/>
              <w:jc w:val="center"/>
            </w:pPr>
          </w:p>
        </w:tc>
        <w:tc>
          <w:tcPr>
            <w:tcW w:w="868" w:type="dxa"/>
            <w:vAlign w:val="center"/>
          </w:tcPr>
          <w:p>
            <w:pPr>
              <w:ind w:left="-84" w:leftChars="-40" w:right="-84" w:rightChars="-40"/>
              <w:jc w:val="center"/>
            </w:pPr>
          </w:p>
        </w:tc>
        <w:tc>
          <w:tcPr>
            <w:tcW w:w="868" w:type="dxa"/>
            <w:vAlign w:val="center"/>
          </w:tcPr>
          <w:p>
            <w:pPr>
              <w:ind w:left="-84" w:leftChars="-40" w:right="-84" w:rightChars="-40"/>
              <w:jc w:val="center"/>
            </w:pPr>
          </w:p>
        </w:tc>
        <w:tc>
          <w:tcPr>
            <w:tcW w:w="867" w:type="dxa"/>
            <w:vAlign w:val="center"/>
          </w:tcPr>
          <w:p>
            <w:pPr>
              <w:ind w:left="-84" w:leftChars="-40" w:right="-84" w:rightChars="-40"/>
              <w:jc w:val="center"/>
            </w:pPr>
          </w:p>
        </w:tc>
        <w:tc>
          <w:tcPr>
            <w:tcW w:w="867" w:type="dxa"/>
            <w:vAlign w:val="center"/>
          </w:tcPr>
          <w:p>
            <w:pPr>
              <w:ind w:left="-84" w:leftChars="-40" w:right="-84" w:rightChars="-40"/>
              <w:jc w:val="center"/>
            </w:pPr>
          </w:p>
        </w:tc>
        <w:tc>
          <w:tcPr>
            <w:tcW w:w="1257" w:type="dxa"/>
            <w:vAlign w:val="center"/>
          </w:tcPr>
          <w:p>
            <w:pPr>
              <w:ind w:left="-84" w:leftChars="-40" w:right="-84" w:rightChars="-40"/>
              <w:jc w:val="center"/>
            </w:pPr>
          </w:p>
        </w:tc>
        <w:tc>
          <w:tcPr>
            <w:tcW w:w="1646" w:type="dxa"/>
            <w:vAlign w:val="center"/>
          </w:tcPr>
          <w:p>
            <w:pPr>
              <w:ind w:left="-84" w:leftChars="-40" w:right="-84" w:rightChars="-40"/>
              <w:jc w:val="center"/>
            </w:pPr>
          </w:p>
        </w:tc>
        <w:tc>
          <w:tcPr>
            <w:tcW w:w="2036" w:type="dxa"/>
            <w:vAlign w:val="center"/>
          </w:tcPr>
          <w:p>
            <w:pPr>
              <w:ind w:left="-84" w:leftChars="-40" w:right="-84" w:rightChars="-40"/>
              <w:jc w:val="center"/>
            </w:pPr>
          </w:p>
        </w:tc>
        <w:tc>
          <w:tcPr>
            <w:tcW w:w="1211" w:type="dxa"/>
            <w:vAlign w:val="center"/>
          </w:tcPr>
          <w:p>
            <w:pPr>
              <w:ind w:left="-84" w:leftChars="-40" w:right="-84" w:rightChars="-40"/>
              <w:jc w:val="center"/>
            </w:pPr>
          </w:p>
        </w:tc>
        <w:tc>
          <w:tcPr>
            <w:tcW w:w="1214" w:type="dxa"/>
            <w:vAlign w:val="center"/>
          </w:tcPr>
          <w:p>
            <w:pPr>
              <w:ind w:left="-84" w:leftChars="-40" w:right="-84" w:rightChars="-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58" w:type="dxa"/>
            <w:vAlign w:val="center"/>
          </w:tcPr>
          <w:p>
            <w:pPr>
              <w:ind w:left="-84" w:leftChars="-40" w:right="-84" w:rightChars="-40"/>
              <w:jc w:val="center"/>
            </w:pPr>
          </w:p>
        </w:tc>
        <w:tc>
          <w:tcPr>
            <w:tcW w:w="1258" w:type="dxa"/>
            <w:vAlign w:val="center"/>
          </w:tcPr>
          <w:p>
            <w:pPr>
              <w:ind w:left="-84" w:leftChars="-40" w:right="-84" w:rightChars="-40"/>
              <w:jc w:val="center"/>
            </w:pPr>
          </w:p>
        </w:tc>
        <w:tc>
          <w:tcPr>
            <w:tcW w:w="868" w:type="dxa"/>
            <w:vAlign w:val="center"/>
          </w:tcPr>
          <w:p>
            <w:pPr>
              <w:ind w:left="-84" w:leftChars="-40" w:right="-84" w:rightChars="-40"/>
              <w:jc w:val="center"/>
            </w:pPr>
          </w:p>
        </w:tc>
        <w:tc>
          <w:tcPr>
            <w:tcW w:w="868" w:type="dxa"/>
            <w:vAlign w:val="center"/>
          </w:tcPr>
          <w:p>
            <w:pPr>
              <w:ind w:left="-84" w:leftChars="-40" w:right="-84" w:rightChars="-40"/>
              <w:jc w:val="center"/>
            </w:pPr>
          </w:p>
        </w:tc>
        <w:tc>
          <w:tcPr>
            <w:tcW w:w="868" w:type="dxa"/>
            <w:vAlign w:val="center"/>
          </w:tcPr>
          <w:p>
            <w:pPr>
              <w:ind w:left="-84" w:leftChars="-40" w:right="-84" w:rightChars="-40"/>
              <w:jc w:val="center"/>
            </w:pPr>
          </w:p>
        </w:tc>
        <w:tc>
          <w:tcPr>
            <w:tcW w:w="867" w:type="dxa"/>
            <w:vAlign w:val="center"/>
          </w:tcPr>
          <w:p>
            <w:pPr>
              <w:ind w:left="-84" w:leftChars="-40" w:right="-84" w:rightChars="-40"/>
              <w:jc w:val="center"/>
            </w:pPr>
          </w:p>
        </w:tc>
        <w:tc>
          <w:tcPr>
            <w:tcW w:w="867" w:type="dxa"/>
            <w:vAlign w:val="center"/>
          </w:tcPr>
          <w:p>
            <w:pPr>
              <w:ind w:left="-84" w:leftChars="-40" w:right="-84" w:rightChars="-40"/>
              <w:jc w:val="center"/>
            </w:pPr>
          </w:p>
        </w:tc>
        <w:tc>
          <w:tcPr>
            <w:tcW w:w="1257" w:type="dxa"/>
            <w:vAlign w:val="center"/>
          </w:tcPr>
          <w:p>
            <w:pPr>
              <w:ind w:left="-84" w:leftChars="-40" w:right="-84" w:rightChars="-40"/>
              <w:jc w:val="center"/>
            </w:pPr>
          </w:p>
        </w:tc>
        <w:tc>
          <w:tcPr>
            <w:tcW w:w="1646" w:type="dxa"/>
            <w:vAlign w:val="center"/>
          </w:tcPr>
          <w:p>
            <w:pPr>
              <w:ind w:left="-84" w:leftChars="-40" w:right="-84" w:rightChars="-40"/>
              <w:jc w:val="center"/>
            </w:pPr>
          </w:p>
        </w:tc>
        <w:tc>
          <w:tcPr>
            <w:tcW w:w="2036" w:type="dxa"/>
            <w:vAlign w:val="center"/>
          </w:tcPr>
          <w:p>
            <w:pPr>
              <w:ind w:left="-84" w:leftChars="-40" w:right="-84" w:rightChars="-40"/>
              <w:jc w:val="center"/>
            </w:pPr>
          </w:p>
        </w:tc>
        <w:tc>
          <w:tcPr>
            <w:tcW w:w="1211" w:type="dxa"/>
            <w:vAlign w:val="center"/>
          </w:tcPr>
          <w:p>
            <w:pPr>
              <w:ind w:left="-84" w:leftChars="-40" w:right="-84" w:rightChars="-40"/>
              <w:jc w:val="center"/>
            </w:pPr>
          </w:p>
        </w:tc>
        <w:tc>
          <w:tcPr>
            <w:tcW w:w="1214" w:type="dxa"/>
            <w:vAlign w:val="center"/>
          </w:tcPr>
          <w:p>
            <w:pPr>
              <w:ind w:left="-84" w:leftChars="-40" w:right="-84" w:rightChars="-40"/>
              <w:jc w:val="center"/>
            </w:pPr>
          </w:p>
        </w:tc>
      </w:tr>
    </w:tbl>
    <w:p>
      <w:pPr>
        <w:spacing w:beforeLines="50" w:line="360" w:lineRule="exact"/>
      </w:pPr>
      <w:r>
        <w:rPr>
          <w:rFonts w:hint="eastAsia"/>
        </w:rPr>
        <w:t>注：</w:t>
      </w:r>
      <w:r>
        <w:t>1</w:t>
      </w:r>
      <w:r>
        <w:rPr>
          <w:rFonts w:hint="eastAsia"/>
        </w:rPr>
        <w:t>、“埋藏条件”按滞水、潜水、承压水填写；“含水介质类型”按孔隙水、裂隙水、岩溶水填写。</w:t>
      </w:r>
    </w:p>
    <w:p>
      <w:pPr>
        <w:tabs>
          <w:tab w:val="left" w:pos="6360"/>
        </w:tabs>
        <w:spacing w:line="440" w:lineRule="exact"/>
        <w:ind w:firstLine="426"/>
      </w:pPr>
      <w:r>
        <w:t>2</w:t>
      </w:r>
      <w:r>
        <w:rPr>
          <w:rFonts w:hint="eastAsia"/>
        </w:rPr>
        <w:t>、“开始监测时间”指设监测点</w:t>
      </w:r>
      <w:r>
        <w:t>(</w:t>
      </w:r>
      <w:r>
        <w:rPr>
          <w:rFonts w:hint="eastAsia"/>
        </w:rPr>
        <w:t>井</w:t>
      </w:r>
      <w:r>
        <w:t>)</w:t>
      </w:r>
      <w:r>
        <w:rPr>
          <w:rFonts w:hint="eastAsia"/>
        </w:rPr>
        <w:t>后开始监测的年、月。</w:t>
      </w:r>
      <w:r>
        <w:tab/>
      </w:r>
    </w:p>
    <w:p>
      <w:pPr>
        <w:spacing w:beforeLines="50" w:line="360" w:lineRule="exact"/>
        <w:rPr>
          <w:sz w:val="22"/>
          <w:u w:val="single"/>
        </w:rPr>
      </w:pPr>
      <w:r>
        <w:rPr>
          <w:rFonts w:hint="eastAsia"/>
          <w:sz w:val="22"/>
        </w:rPr>
        <w:t>填表人</w:t>
      </w:r>
      <w:r>
        <w:rPr>
          <w:sz w:val="22"/>
        </w:rPr>
        <w:t xml:space="preserve">      </w:t>
      </w:r>
      <w:r>
        <w:rPr>
          <w:rFonts w:hint="eastAsia"/>
          <w:sz w:val="22"/>
        </w:rPr>
        <w:t>复核人</w:t>
      </w:r>
      <w:r>
        <w:rPr>
          <w:sz w:val="22"/>
        </w:rPr>
        <w:t xml:space="preserve">     </w:t>
      </w:r>
      <w:r>
        <w:rPr>
          <w:rFonts w:hint="eastAsia"/>
          <w:sz w:val="22"/>
        </w:rPr>
        <w:t>审核人填表日期</w:t>
      </w:r>
      <w:r>
        <w:rPr>
          <w:sz w:val="22"/>
        </w:rPr>
        <w:t xml:space="preserve">      </w:t>
      </w:r>
      <w:r>
        <w:rPr>
          <w:rFonts w:hint="eastAsia"/>
          <w:sz w:val="22"/>
        </w:rPr>
        <w:t>年</w:t>
      </w:r>
      <w:r>
        <w:rPr>
          <w:sz w:val="22"/>
        </w:rPr>
        <w:t xml:space="preserve">   </w:t>
      </w:r>
    </w:p>
    <w:p>
      <w:pPr>
        <w:rPr>
          <w:sz w:val="22"/>
        </w:rPr>
      </w:pPr>
    </w:p>
    <w:p>
      <w:pPr>
        <w:rPr>
          <w:sz w:val="22"/>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621DA"/>
    <w:multiLevelType w:val="singleLevel"/>
    <w:tmpl w:val="82D621DA"/>
    <w:lvl w:ilvl="0" w:tentative="0">
      <w:start w:val="2"/>
      <w:numFmt w:val="decimal"/>
      <w:suff w:val="nothing"/>
      <w:lvlText w:val="%1、"/>
      <w:lvlJc w:val="left"/>
      <w:rPr>
        <w:rFonts w:cs="Times New Roman"/>
      </w:rPr>
    </w:lvl>
  </w:abstractNum>
  <w:abstractNum w:abstractNumId="1">
    <w:nsid w:val="ABB48994"/>
    <w:multiLevelType w:val="singleLevel"/>
    <w:tmpl w:val="ABB48994"/>
    <w:lvl w:ilvl="0" w:tentative="0">
      <w:start w:val="2"/>
      <w:numFmt w:val="chineseCounting"/>
      <w:suff w:val="nothing"/>
      <w:lvlText w:val="（%1）"/>
      <w:lvlJc w:val="left"/>
      <w:rPr>
        <w:rFonts w:hint="eastAsia" w:cs="Times New Roman"/>
      </w:rPr>
    </w:lvl>
  </w:abstractNum>
  <w:abstractNum w:abstractNumId="2">
    <w:nsid w:val="DDBAC0A1"/>
    <w:multiLevelType w:val="singleLevel"/>
    <w:tmpl w:val="DDBAC0A1"/>
    <w:lvl w:ilvl="0" w:tentative="0">
      <w:start w:val="2"/>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36"/>
    <w:rsid w:val="000A6F40"/>
    <w:rsid w:val="000B7F77"/>
    <w:rsid w:val="00153337"/>
    <w:rsid w:val="00184256"/>
    <w:rsid w:val="002E3E0A"/>
    <w:rsid w:val="00486CBE"/>
    <w:rsid w:val="00531800"/>
    <w:rsid w:val="00630EF9"/>
    <w:rsid w:val="00662922"/>
    <w:rsid w:val="008E507B"/>
    <w:rsid w:val="009431E1"/>
    <w:rsid w:val="00963E2D"/>
    <w:rsid w:val="009E6080"/>
    <w:rsid w:val="00A3066D"/>
    <w:rsid w:val="00A52D9B"/>
    <w:rsid w:val="00C17F2E"/>
    <w:rsid w:val="00C27CC4"/>
    <w:rsid w:val="00D24436"/>
    <w:rsid w:val="00E65152"/>
    <w:rsid w:val="00E66A54"/>
    <w:rsid w:val="00E71B43"/>
    <w:rsid w:val="00EA4771"/>
    <w:rsid w:val="00F136DA"/>
    <w:rsid w:val="00FC63A2"/>
    <w:rsid w:val="02136B86"/>
    <w:rsid w:val="021875A6"/>
    <w:rsid w:val="05475722"/>
    <w:rsid w:val="06CF04F7"/>
    <w:rsid w:val="07925F6F"/>
    <w:rsid w:val="08C570F7"/>
    <w:rsid w:val="0D1D5783"/>
    <w:rsid w:val="0D664DE2"/>
    <w:rsid w:val="0DC5399A"/>
    <w:rsid w:val="0F20118F"/>
    <w:rsid w:val="0FBB2E88"/>
    <w:rsid w:val="11642B73"/>
    <w:rsid w:val="15B3771D"/>
    <w:rsid w:val="185C204F"/>
    <w:rsid w:val="18A46BF9"/>
    <w:rsid w:val="1B07061A"/>
    <w:rsid w:val="1B113D40"/>
    <w:rsid w:val="1DEB34B4"/>
    <w:rsid w:val="20801AFB"/>
    <w:rsid w:val="2163541E"/>
    <w:rsid w:val="22D822A1"/>
    <w:rsid w:val="23117272"/>
    <w:rsid w:val="23315866"/>
    <w:rsid w:val="247D2B40"/>
    <w:rsid w:val="25D33B91"/>
    <w:rsid w:val="265C600E"/>
    <w:rsid w:val="271275A5"/>
    <w:rsid w:val="2ADC6764"/>
    <w:rsid w:val="2CBD0405"/>
    <w:rsid w:val="2D6F0F7B"/>
    <w:rsid w:val="2DD62AF2"/>
    <w:rsid w:val="2DD93C90"/>
    <w:rsid w:val="335B217F"/>
    <w:rsid w:val="33DD1164"/>
    <w:rsid w:val="34944B3B"/>
    <w:rsid w:val="35B45F7F"/>
    <w:rsid w:val="36B529EC"/>
    <w:rsid w:val="38AA60D6"/>
    <w:rsid w:val="3CDD33F0"/>
    <w:rsid w:val="3E0F794F"/>
    <w:rsid w:val="3E12474B"/>
    <w:rsid w:val="3E3B72D7"/>
    <w:rsid w:val="413B464E"/>
    <w:rsid w:val="422A59A1"/>
    <w:rsid w:val="42FB25E4"/>
    <w:rsid w:val="447159D5"/>
    <w:rsid w:val="44AF185B"/>
    <w:rsid w:val="44FE76B2"/>
    <w:rsid w:val="45841574"/>
    <w:rsid w:val="45B00F08"/>
    <w:rsid w:val="45D414B1"/>
    <w:rsid w:val="46885CBF"/>
    <w:rsid w:val="47454C18"/>
    <w:rsid w:val="47F037C4"/>
    <w:rsid w:val="48A577C5"/>
    <w:rsid w:val="492A56B9"/>
    <w:rsid w:val="4D0F6BEE"/>
    <w:rsid w:val="4F1A1ACD"/>
    <w:rsid w:val="4F3F7BE7"/>
    <w:rsid w:val="4F8933E1"/>
    <w:rsid w:val="4FE8118B"/>
    <w:rsid w:val="529D5734"/>
    <w:rsid w:val="5334511B"/>
    <w:rsid w:val="53D34C39"/>
    <w:rsid w:val="55472B6A"/>
    <w:rsid w:val="587F1D9E"/>
    <w:rsid w:val="59330229"/>
    <w:rsid w:val="5A337B86"/>
    <w:rsid w:val="5FE00A59"/>
    <w:rsid w:val="60BF7EB8"/>
    <w:rsid w:val="60CB29DF"/>
    <w:rsid w:val="60FB55E8"/>
    <w:rsid w:val="62402E3A"/>
    <w:rsid w:val="62FE6DD0"/>
    <w:rsid w:val="692944B5"/>
    <w:rsid w:val="69A74A01"/>
    <w:rsid w:val="69F71A4A"/>
    <w:rsid w:val="6B6227E5"/>
    <w:rsid w:val="6B9B68A0"/>
    <w:rsid w:val="6D8636B1"/>
    <w:rsid w:val="6EBF7332"/>
    <w:rsid w:val="715D18FF"/>
    <w:rsid w:val="716E5CB7"/>
    <w:rsid w:val="724B4BBD"/>
    <w:rsid w:val="729A09AA"/>
    <w:rsid w:val="729B4A97"/>
    <w:rsid w:val="74271E49"/>
    <w:rsid w:val="74370F43"/>
    <w:rsid w:val="7447554E"/>
    <w:rsid w:val="754E1D4F"/>
    <w:rsid w:val="758C1C07"/>
    <w:rsid w:val="7A195A1B"/>
    <w:rsid w:val="7ACC1844"/>
    <w:rsid w:val="7D803194"/>
    <w:rsid w:val="7F442D5B"/>
    <w:rsid w:val="7F98527A"/>
    <w:rsid w:val="7FC87C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oter Char"/>
    <w:basedOn w:val="5"/>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1363</Words>
  <Characters>7774</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2018-12-17T06:09:00Z</dcterms:created>
  <dc:creator>Administrator</dc:creator>
  <cp:lastModifiedBy>Administrator</cp:lastModifiedBy>
  <dcterms:modified xsi:type="dcterms:W3CDTF">2020-12-25T06:46:48Z</dcterms:modified>
  <dc:title>吉林森工化工有限责任公司自行监测方案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